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51A49B7" w14:textId="227FCC43" w:rsidR="00F13ACF" w:rsidRPr="00DC55C8" w:rsidRDefault="00533039" w:rsidP="006A5038">
      <w:pPr>
        <w:snapToGrid w:val="0"/>
        <w:contextualSpacing/>
        <w:rPr>
          <w:rFonts w:ascii="Microsoft JhengHei UI" w:eastAsia="Microsoft JhengHei UI" w:hAnsi="Microsoft JhengHei UI"/>
          <w:i/>
          <w:sz w:val="22"/>
          <w:lang w:eastAsia="zh-CN"/>
        </w:rPr>
      </w:pPr>
      <w:r w:rsidRPr="00DC55C8">
        <w:rPr>
          <w:rFonts w:ascii="Microsoft JhengHei UI" w:eastAsia="Microsoft JhengHei UI" w:hAnsi="Microsoft JhengHei UI" w:hint="eastAsia"/>
          <w:i/>
          <w:iCs/>
          <w:sz w:val="22"/>
          <w:lang w:eastAsia="zh-CN"/>
        </w:rPr>
        <w:t>即</w:t>
      </w:r>
      <w:r w:rsidR="00A65D0A" w:rsidRPr="00DC55C8">
        <w:rPr>
          <w:rFonts w:ascii="Microsoft JhengHei UI" w:eastAsia="Microsoft JhengHei UI" w:hAnsi="Microsoft JhengHei UI" w:hint="eastAsia"/>
          <w:i/>
          <w:iCs/>
          <w:sz w:val="22"/>
          <w:lang w:eastAsia="zh-CN"/>
        </w:rPr>
        <w:t>时发布</w:t>
      </w:r>
    </w:p>
    <w:p w14:paraId="25EB8057" w14:textId="77777777" w:rsidR="00F13ACF" w:rsidRPr="00DC55C8" w:rsidRDefault="00F13ACF" w:rsidP="006A5038">
      <w:pPr>
        <w:snapToGrid w:val="0"/>
        <w:contextualSpacing/>
        <w:rPr>
          <w:rFonts w:ascii="Microsoft JhengHei UI" w:eastAsia="Microsoft JhengHei UI" w:hAnsi="Microsoft JhengHei UI"/>
          <w:lang w:eastAsia="zh-CN"/>
        </w:rPr>
      </w:pPr>
    </w:p>
    <w:p w14:paraId="2E33E214" w14:textId="566E2D46" w:rsidR="00A15A12" w:rsidRPr="00CB3474" w:rsidRDefault="006E6CF7" w:rsidP="00A15A12">
      <w:pPr>
        <w:snapToGrid w:val="0"/>
        <w:contextualSpacing/>
        <w:jc w:val="center"/>
        <w:rPr>
          <w:rFonts w:ascii="Microsoft JhengHei UI" w:eastAsia="Microsoft JhengHei UI" w:hAnsi="Microsoft JhengHei UI"/>
          <w:b/>
          <w:lang w:val="en-HK" w:eastAsia="zh-CN"/>
        </w:rPr>
      </w:pPr>
      <w:r w:rsidRPr="00CB3474">
        <w:rPr>
          <w:rFonts w:ascii="Microsoft JhengHei UI" w:eastAsia="Microsoft JhengHei UI" w:hAnsi="Microsoft JhengHei UI" w:hint="eastAsia"/>
          <w:b/>
          <w:lang w:eastAsia="zh-CN"/>
        </w:rPr>
        <w:t>香港</w:t>
      </w:r>
      <w:r w:rsidR="00A65D0A" w:rsidRPr="00DC55C8">
        <w:rPr>
          <w:rFonts w:ascii="Microsoft JhengHei UI" w:eastAsia="Microsoft JhengHei UI" w:hAnsi="Microsoft JhengHei UI"/>
          <w:b/>
          <w:lang w:eastAsia="zh-CN"/>
        </w:rPr>
        <w:t>APAS</w:t>
      </w:r>
      <w:r w:rsidR="00A65D0A" w:rsidRPr="00DC55C8">
        <w:rPr>
          <w:rFonts w:ascii="Microsoft JhengHei UI" w:eastAsia="Microsoft JhengHei UI" w:hAnsi="Microsoft JhengHei UI" w:hint="eastAsia"/>
          <w:b/>
          <w:bCs/>
          <w:lang w:eastAsia="zh-CN"/>
        </w:rPr>
        <w:t>开展</w:t>
      </w:r>
      <w:r w:rsidR="00A65D0A" w:rsidRPr="00DC55C8">
        <w:rPr>
          <w:rFonts w:ascii="Microsoft JhengHei UI" w:eastAsia="Microsoft JhengHei UI" w:hAnsi="Microsoft JhengHei UI" w:hint="eastAsia"/>
          <w:b/>
          <w:lang w:eastAsia="zh-CN"/>
        </w:rPr>
        <w:t>全港首</w:t>
      </w:r>
      <w:r w:rsidR="00A65D0A" w:rsidRPr="00DC55C8">
        <w:rPr>
          <w:rFonts w:ascii="Microsoft JhengHei UI" w:eastAsia="Microsoft JhengHei UI" w:hAnsi="Microsoft JhengHei UI" w:hint="eastAsia"/>
          <w:b/>
          <w:bCs/>
          <w:lang w:eastAsia="zh-CN"/>
        </w:rPr>
        <w:t>个</w:t>
      </w:r>
      <w:r w:rsidR="0058014C" w:rsidRPr="007502E8">
        <w:rPr>
          <w:rFonts w:ascii="Calibri" w:eastAsia="Microsoft JhengHei UI" w:hAnsi="Calibri" w:cs="Calibri"/>
          <w:b/>
          <w:bCs/>
          <w:szCs w:val="24"/>
          <w:lang w:eastAsia="zh-CN"/>
        </w:rPr>
        <w:t>“</w:t>
      </w:r>
      <w:r w:rsidR="005861E6" w:rsidRPr="005861E6">
        <w:rPr>
          <w:rFonts w:ascii="Microsoft JhengHei UI" w:eastAsia="Microsoft JhengHei UI" w:hAnsi="Microsoft JhengHei UI"/>
          <w:b/>
          <w:lang w:eastAsia="zh-CN"/>
        </w:rPr>
        <w:t xml:space="preserve">5G </w:t>
      </w:r>
      <w:r w:rsidR="005861E6" w:rsidRPr="005861E6">
        <w:rPr>
          <w:rFonts w:ascii="Microsoft JhengHei UI" w:eastAsia="Microsoft JhengHei UI" w:hAnsi="Microsoft JhengHei UI" w:hint="eastAsia"/>
          <w:b/>
          <w:lang w:eastAsia="zh-CN"/>
        </w:rPr>
        <w:t>自动驾驶</w:t>
      </w:r>
      <w:r w:rsidR="00085D6D" w:rsidRPr="00085D6D">
        <w:rPr>
          <w:rFonts w:ascii="Microsoft JhengHei UI" w:eastAsia="Microsoft JhengHei UI" w:hAnsi="Microsoft JhengHei UI" w:hint="eastAsia"/>
          <w:b/>
          <w:lang w:eastAsia="zh-CN"/>
        </w:rPr>
        <w:t>在</w:t>
      </w:r>
      <w:r w:rsidR="005861E6" w:rsidRPr="005861E6">
        <w:rPr>
          <w:rFonts w:ascii="Microsoft JhengHei UI" w:eastAsia="Microsoft JhengHei UI" w:hAnsi="Microsoft JhengHei UI" w:hint="eastAsia"/>
          <w:b/>
          <w:lang w:eastAsia="zh-CN"/>
        </w:rPr>
        <w:t>住宅园区的服务试点项目</w:t>
      </w:r>
      <w:r w:rsidR="0058014C">
        <w:rPr>
          <w:rFonts w:ascii="Microsoft JhengHei UI" w:eastAsia="Microsoft JhengHei UI" w:hAnsi="Microsoft JhengHei UI"/>
          <w:b/>
          <w:lang w:val="en-HK" w:eastAsia="zh-CN"/>
        </w:rPr>
        <w:t>”</w:t>
      </w:r>
    </w:p>
    <w:p w14:paraId="02FE2ED0" w14:textId="08D1BF12" w:rsidR="00614823" w:rsidRPr="00DC55C8" w:rsidRDefault="00A65D0A" w:rsidP="00A15A12">
      <w:pPr>
        <w:snapToGrid w:val="0"/>
        <w:contextualSpacing/>
        <w:jc w:val="center"/>
        <w:rPr>
          <w:rFonts w:ascii="Microsoft JhengHei UI" w:eastAsia="Microsoft JhengHei UI" w:hAnsi="Microsoft JhengHei UI"/>
          <w:b/>
          <w:lang w:eastAsia="zh-CN"/>
        </w:rPr>
      </w:pPr>
      <w:r w:rsidRPr="00DC55C8">
        <w:rPr>
          <w:rFonts w:ascii="Microsoft JhengHei UI" w:eastAsia="Microsoft JhengHei UI" w:hAnsi="Microsoft JhengHei UI" w:hint="eastAsia"/>
          <w:b/>
          <w:lang w:eastAsia="zh-CN"/>
        </w:rPr>
        <w:t>私人屋苑</w:t>
      </w:r>
      <w:r w:rsidRPr="00DC55C8">
        <w:rPr>
          <w:rFonts w:ascii="Microsoft JhengHei UI" w:eastAsia="Microsoft JhengHei UI" w:hAnsi="Microsoft JhengHei UI" w:hint="eastAsia"/>
          <w:b/>
          <w:bCs/>
          <w:lang w:eastAsia="zh-CN"/>
        </w:rPr>
        <w:t>实地试行无人驾驶</w:t>
      </w:r>
      <w:r w:rsidRPr="00DC55C8">
        <w:rPr>
          <w:rFonts w:ascii="Microsoft JhengHei UI" w:eastAsia="Microsoft JhengHei UI" w:hAnsi="Microsoft JhengHei UI" w:hint="eastAsia"/>
          <w:b/>
          <w:lang w:eastAsia="zh-CN"/>
        </w:rPr>
        <w:t>右軚</w:t>
      </w:r>
      <w:r w:rsidRPr="00DC55C8">
        <w:rPr>
          <w:rFonts w:ascii="Microsoft JhengHei UI" w:eastAsia="Microsoft JhengHei UI" w:hAnsi="Microsoft JhengHei UI" w:hint="eastAsia"/>
          <w:b/>
          <w:bCs/>
          <w:lang w:eastAsia="zh-CN"/>
        </w:rPr>
        <w:t>车开创</w:t>
      </w:r>
      <w:r w:rsidRPr="00DC55C8">
        <w:rPr>
          <w:rFonts w:ascii="Microsoft JhengHei UI" w:eastAsia="Microsoft JhengHei UI" w:hAnsi="Microsoft JhengHei UI" w:hint="eastAsia"/>
          <w:b/>
          <w:lang w:eastAsia="zh-CN"/>
        </w:rPr>
        <w:t>先河</w:t>
      </w:r>
    </w:p>
    <w:p w14:paraId="0446EB97" w14:textId="77777777" w:rsidR="00230ED6" w:rsidRPr="00DC55C8" w:rsidRDefault="00230ED6" w:rsidP="00230ED6">
      <w:pPr>
        <w:snapToGrid w:val="0"/>
        <w:contextualSpacing/>
        <w:jc w:val="center"/>
        <w:rPr>
          <w:rFonts w:ascii="Microsoft JhengHei UI" w:eastAsia="Microsoft JhengHei UI" w:hAnsi="Microsoft JhengHei UI"/>
          <w:b/>
          <w:lang w:val="en-HK" w:eastAsia="zh-CN"/>
        </w:rPr>
      </w:pPr>
    </w:p>
    <w:p w14:paraId="1F0665F5" w14:textId="20013BCC" w:rsidR="00BC76E4" w:rsidRPr="00DC55C8" w:rsidRDefault="00A65D0A" w:rsidP="69319845">
      <w:pPr>
        <w:snapToGrid w:val="0"/>
        <w:contextualSpacing/>
        <w:jc w:val="both"/>
        <w:rPr>
          <w:rFonts w:ascii="Microsoft JhengHei UI" w:eastAsia="Microsoft JhengHei UI" w:hAnsi="Microsoft JhengHei UI"/>
          <w:sz w:val="22"/>
          <w:lang w:eastAsia="zh-CN"/>
        </w:rPr>
      </w:pPr>
      <w:r w:rsidRPr="00DC55C8">
        <w:rPr>
          <w:rFonts w:ascii="Microsoft JhengHei UI" w:eastAsia="Microsoft JhengHei UI" w:hAnsi="Microsoft JhengHei UI" w:hint="eastAsia"/>
          <w:sz w:val="22"/>
          <w:lang w:eastAsia="zh-CN"/>
        </w:rPr>
        <w:t>（香港，</w:t>
      </w:r>
      <w:r w:rsidRPr="00DC55C8">
        <w:rPr>
          <w:rFonts w:ascii="Microsoft JhengHei UI" w:eastAsia="Microsoft JhengHei UI" w:hAnsi="Microsoft JhengHei UI"/>
          <w:sz w:val="22"/>
          <w:lang w:eastAsia="zh-CN"/>
        </w:rPr>
        <w:t xml:space="preserve">2024 </w:t>
      </w:r>
      <w:r w:rsidRPr="00DC55C8">
        <w:rPr>
          <w:rFonts w:ascii="Microsoft JhengHei UI" w:eastAsia="Microsoft JhengHei UI" w:hAnsi="Microsoft JhengHei UI" w:hint="eastAsia"/>
          <w:sz w:val="22"/>
          <w:lang w:eastAsia="zh-CN"/>
        </w:rPr>
        <w:t>年</w:t>
      </w:r>
      <w:r w:rsidRPr="00DC55C8">
        <w:rPr>
          <w:rFonts w:ascii="Microsoft JhengHei UI" w:eastAsia="Microsoft JhengHei UI" w:hAnsi="Microsoft JhengHei UI"/>
          <w:sz w:val="22"/>
          <w:lang w:eastAsia="zh-CN"/>
        </w:rPr>
        <w:t xml:space="preserve"> 8 </w:t>
      </w:r>
      <w:r w:rsidRPr="00DC55C8">
        <w:rPr>
          <w:rFonts w:ascii="Microsoft JhengHei UI" w:eastAsia="Microsoft JhengHei UI" w:hAnsi="Microsoft JhengHei UI" w:hint="eastAsia"/>
          <w:sz w:val="22"/>
          <w:lang w:eastAsia="zh-CN"/>
        </w:rPr>
        <w:t>月</w:t>
      </w:r>
      <w:r w:rsidRPr="00DC55C8">
        <w:rPr>
          <w:rFonts w:ascii="Microsoft JhengHei UI" w:eastAsia="Microsoft JhengHei UI" w:hAnsi="Microsoft JhengHei UI"/>
          <w:sz w:val="22"/>
          <w:lang w:eastAsia="zh-CN"/>
        </w:rPr>
        <w:t xml:space="preserve"> </w:t>
      </w:r>
      <w:r w:rsidR="0041610B">
        <w:rPr>
          <w:rFonts w:ascii="Microsoft JhengHei UI" w:eastAsia="Microsoft JhengHei UI" w:hAnsi="Microsoft JhengHei UI"/>
          <w:sz w:val="22"/>
          <w:lang w:eastAsia="zh-CN"/>
        </w:rPr>
        <w:t>22</w:t>
      </w:r>
      <w:r w:rsidRPr="00DC55C8">
        <w:rPr>
          <w:rFonts w:ascii="Microsoft JhengHei UI" w:eastAsia="Microsoft JhengHei UI" w:hAnsi="Microsoft JhengHei UI"/>
          <w:sz w:val="22"/>
          <w:lang w:eastAsia="zh-CN"/>
        </w:rPr>
        <w:t xml:space="preserve"> </w:t>
      </w:r>
      <w:r w:rsidRPr="00DC55C8">
        <w:rPr>
          <w:rFonts w:ascii="Microsoft JhengHei UI" w:eastAsia="Microsoft JhengHei UI" w:hAnsi="Microsoft JhengHei UI" w:hint="eastAsia"/>
          <w:sz w:val="22"/>
          <w:lang w:eastAsia="zh-CN"/>
        </w:rPr>
        <w:t>日）</w:t>
      </w:r>
      <w:r w:rsidRPr="00DC55C8">
        <w:rPr>
          <w:rFonts w:ascii="Microsoft JhengHei UI" w:eastAsia="Microsoft JhengHei UI" w:hAnsi="Microsoft JhengHei UI"/>
          <w:sz w:val="22"/>
          <w:lang w:eastAsia="zh-CN"/>
        </w:rPr>
        <w:t xml:space="preserve"> </w:t>
      </w:r>
      <w:r w:rsidR="009E337E" w:rsidRPr="00DC55C8">
        <w:rPr>
          <w:rFonts w:ascii="Microsoft JhengHei UI" w:eastAsia="Microsoft JhengHei UI" w:hAnsi="Microsoft JhengHei UI" w:hint="eastAsia"/>
          <w:sz w:val="22"/>
          <w:lang w:eastAsia="zh-CN"/>
        </w:rPr>
        <w:t>香港</w:t>
      </w:r>
      <w:r w:rsidRPr="00DC55C8">
        <w:rPr>
          <w:rFonts w:ascii="Microsoft JhengHei UI" w:eastAsia="Microsoft JhengHei UI" w:hAnsi="Microsoft JhengHei UI" w:hint="eastAsia"/>
          <w:sz w:val="22"/>
          <w:lang w:eastAsia="zh-CN"/>
        </w:rPr>
        <w:t>汽车科技研发中心（</w:t>
      </w:r>
      <w:r w:rsidRPr="00DC55C8">
        <w:rPr>
          <w:rFonts w:ascii="Microsoft JhengHei UI" w:eastAsia="Microsoft JhengHei UI" w:hAnsi="Microsoft JhengHei UI"/>
          <w:sz w:val="22"/>
          <w:lang w:eastAsia="zh-CN"/>
        </w:rPr>
        <w:t>APAS</w:t>
      </w:r>
      <w:r w:rsidRPr="00DC55C8">
        <w:rPr>
          <w:rFonts w:ascii="Microsoft JhengHei UI" w:eastAsia="Microsoft JhengHei UI" w:hAnsi="Microsoft JhengHei UI" w:cs="Times New Roman" w:hint="eastAsia"/>
          <w:sz w:val="22"/>
          <w:lang w:eastAsia="zh-CN"/>
        </w:rPr>
        <w:t>）宣布，由本中心</w:t>
      </w:r>
      <w:r w:rsidRPr="00DC55C8">
        <w:rPr>
          <w:rFonts w:ascii="Microsoft JhengHei UI" w:eastAsia="Microsoft JhengHei UI" w:hAnsi="Microsoft JhengHei UI" w:hint="eastAsia"/>
          <w:sz w:val="22"/>
          <w:lang w:eastAsia="zh-CN"/>
        </w:rPr>
        <w:t>牵头开展的</w:t>
      </w:r>
      <w:r w:rsidR="0058014C" w:rsidRPr="00CB3474">
        <w:rPr>
          <w:rFonts w:ascii="Microsoft JhengHei UI" w:eastAsia="Microsoft JhengHei UI" w:hAnsi="Microsoft JhengHei UI"/>
          <w:b/>
          <w:bCs/>
          <w:sz w:val="22"/>
          <w:lang w:eastAsia="zh-CN"/>
        </w:rPr>
        <w:t>“</w:t>
      </w:r>
      <w:r w:rsidR="000041FF" w:rsidRPr="000041FF">
        <w:rPr>
          <w:rFonts w:ascii="Microsoft JhengHei UI" w:eastAsia="Microsoft JhengHei UI" w:hAnsi="Microsoft JhengHei UI"/>
          <w:b/>
          <w:bCs/>
          <w:sz w:val="22"/>
          <w:lang w:eastAsia="zh-CN"/>
        </w:rPr>
        <w:t xml:space="preserve">5G </w:t>
      </w:r>
      <w:r w:rsidR="000041FF" w:rsidRPr="000041FF">
        <w:rPr>
          <w:rFonts w:ascii="Microsoft JhengHei UI" w:eastAsia="Microsoft JhengHei UI" w:hAnsi="Microsoft JhengHei UI" w:hint="eastAsia"/>
          <w:b/>
          <w:bCs/>
          <w:sz w:val="22"/>
          <w:lang w:eastAsia="zh-CN"/>
        </w:rPr>
        <w:t>自动驾驶</w:t>
      </w:r>
      <w:r w:rsidR="00D87F5C" w:rsidRPr="00D87F5C">
        <w:rPr>
          <w:rFonts w:ascii="Microsoft JhengHei UI" w:eastAsia="Microsoft JhengHei UI" w:hAnsi="Microsoft JhengHei UI" w:hint="eastAsia"/>
          <w:b/>
          <w:bCs/>
          <w:sz w:val="22"/>
          <w:lang w:eastAsia="zh-CN"/>
        </w:rPr>
        <w:t>在</w:t>
      </w:r>
      <w:r w:rsidR="000041FF" w:rsidRPr="000041FF">
        <w:rPr>
          <w:rFonts w:ascii="Microsoft JhengHei UI" w:eastAsia="Microsoft JhengHei UI" w:hAnsi="Microsoft JhengHei UI" w:hint="eastAsia"/>
          <w:b/>
          <w:bCs/>
          <w:sz w:val="22"/>
          <w:lang w:eastAsia="zh-CN"/>
        </w:rPr>
        <w:t>住宅园区的服务试点项目</w:t>
      </w:r>
      <w:r w:rsidR="0058014C" w:rsidRPr="00CB3474">
        <w:rPr>
          <w:rFonts w:ascii="Microsoft JhengHei UI" w:eastAsia="Microsoft JhengHei UI" w:hAnsi="Microsoft JhengHei UI" w:hint="eastAsia"/>
          <w:b/>
          <w:bCs/>
          <w:sz w:val="22"/>
          <w:lang w:eastAsia="zh-CN"/>
        </w:rPr>
        <w:t>”</w:t>
      </w:r>
      <w:r w:rsidRPr="00DC55C8">
        <w:rPr>
          <w:rFonts w:ascii="Microsoft JhengHei UI" w:eastAsia="Microsoft JhengHei UI" w:hAnsi="Microsoft JhengHei UI" w:hint="eastAsia"/>
          <w:sz w:val="22"/>
          <w:lang w:eastAsia="zh-CN"/>
        </w:rPr>
        <w:t>，经过差不多两年的悉心筹备</w:t>
      </w:r>
      <w:r w:rsidR="00CB3670" w:rsidRPr="00CB3670">
        <w:rPr>
          <w:rFonts w:ascii="Microsoft JhengHei UI" w:eastAsia="Microsoft JhengHei UI" w:hAnsi="Microsoft JhengHei UI" w:hint="eastAsia"/>
          <w:sz w:val="22"/>
          <w:lang w:eastAsia="zh-CN"/>
        </w:rPr>
        <w:t>和</w:t>
      </w:r>
      <w:r w:rsidR="00D9675A" w:rsidRPr="00DC55C8">
        <w:rPr>
          <w:rFonts w:ascii="Microsoft JhengHei UI" w:eastAsia="Microsoft JhengHei UI" w:hAnsi="Microsoft JhengHei UI" w:hint="eastAsia"/>
          <w:sz w:val="22"/>
          <w:lang w:eastAsia="zh-CN"/>
        </w:rPr>
        <w:t>包括高清地图采集、人工智能算法开发、模拟测试、现场调试及最重要的安全测试的</w:t>
      </w:r>
      <w:r w:rsidRPr="00DC55C8">
        <w:rPr>
          <w:rFonts w:ascii="Microsoft JhengHei UI" w:eastAsia="Microsoft JhengHei UI" w:hAnsi="Microsoft JhengHei UI" w:hint="eastAsia"/>
          <w:sz w:val="22"/>
          <w:lang w:eastAsia="zh-CN"/>
        </w:rPr>
        <w:t>技术研究，</w:t>
      </w:r>
      <w:r w:rsidRPr="00DC55C8">
        <w:rPr>
          <w:rFonts w:ascii="Microsoft JhengHei UI" w:eastAsia="Microsoft JhengHei UI" w:hAnsi="Microsoft JhengHei UI" w:hint="eastAsia"/>
          <w:sz w:val="22"/>
          <w:lang w:val="en-HK" w:eastAsia="zh-CN"/>
        </w:rPr>
        <w:t>已获批车辆行驶许可证</w:t>
      </w:r>
      <w:r w:rsidRPr="00DC55C8">
        <w:rPr>
          <w:rFonts w:ascii="Microsoft JhengHei UI" w:eastAsia="Microsoft JhengHei UI" w:hAnsi="Microsoft JhengHei UI" w:hint="eastAsia"/>
          <w:sz w:val="22"/>
          <w:lang w:eastAsia="zh-CN"/>
        </w:rPr>
        <w:t>，</w:t>
      </w:r>
      <w:r w:rsidR="00B569B1" w:rsidRPr="00B569B1">
        <w:rPr>
          <w:rFonts w:ascii="Microsoft JhengHei UI" w:eastAsia="Microsoft JhengHei UI" w:hAnsi="Microsoft JhengHei UI" w:hint="eastAsia"/>
          <w:sz w:val="22"/>
          <w:lang w:eastAsia="zh-CN"/>
        </w:rPr>
        <w:t>锦绣花园的居民将在</w:t>
      </w:r>
      <w:r w:rsidR="00B569B1" w:rsidRPr="00B569B1">
        <w:rPr>
          <w:rFonts w:ascii="Microsoft JhengHei UI" w:eastAsia="Microsoft JhengHei UI" w:hAnsi="Microsoft JhengHei UI"/>
          <w:sz w:val="22"/>
          <w:lang w:eastAsia="zh-CN"/>
        </w:rPr>
        <w:t>8</w:t>
      </w:r>
      <w:r w:rsidR="00B569B1" w:rsidRPr="00B569B1">
        <w:rPr>
          <w:rFonts w:ascii="Microsoft JhengHei UI" w:eastAsia="Microsoft JhengHei UI" w:hAnsi="Microsoft JhengHei UI" w:hint="eastAsia"/>
          <w:sz w:val="22"/>
          <w:lang w:eastAsia="zh-CN"/>
        </w:rPr>
        <w:t>月</w:t>
      </w:r>
      <w:r w:rsidR="00B569B1" w:rsidRPr="00B569B1">
        <w:rPr>
          <w:rFonts w:ascii="Microsoft JhengHei UI" w:eastAsia="Microsoft JhengHei UI" w:hAnsi="Microsoft JhengHei UI"/>
          <w:sz w:val="22"/>
          <w:lang w:eastAsia="zh-CN"/>
        </w:rPr>
        <w:t>26</w:t>
      </w:r>
      <w:r w:rsidR="00B569B1" w:rsidRPr="00B569B1">
        <w:rPr>
          <w:rFonts w:ascii="Microsoft JhengHei UI" w:eastAsia="Microsoft JhengHei UI" w:hAnsi="Microsoft JhengHei UI" w:hint="eastAsia"/>
          <w:sz w:val="22"/>
          <w:lang w:eastAsia="zh-CN"/>
        </w:rPr>
        <w:t>日开始可以在屋苑内环回路乘坐自动穿梭小巴</w:t>
      </w:r>
      <w:r w:rsidRPr="00DC55C8">
        <w:rPr>
          <w:rFonts w:ascii="Microsoft JhengHei UI" w:eastAsia="Microsoft JhengHei UI" w:hAnsi="Microsoft JhengHei UI" w:hint="eastAsia"/>
          <w:sz w:val="22"/>
          <w:lang w:eastAsia="zh-CN"/>
        </w:rPr>
        <w:t>。本项目获</w:t>
      </w:r>
      <w:r w:rsidR="00953115" w:rsidRPr="00DC55C8">
        <w:rPr>
          <w:rFonts w:ascii="Microsoft JhengHei UI" w:eastAsia="Microsoft JhengHei UI" w:hAnsi="Microsoft JhengHei UI" w:hint="eastAsia"/>
          <w:sz w:val="22"/>
          <w:lang w:eastAsia="zh-CN"/>
        </w:rPr>
        <w:t>香港</w:t>
      </w:r>
      <w:r w:rsidRPr="00DC55C8">
        <w:rPr>
          <w:rFonts w:ascii="Microsoft JhengHei UI" w:eastAsia="Microsoft JhengHei UI" w:hAnsi="Microsoft JhengHei UI" w:hint="eastAsia"/>
          <w:sz w:val="22"/>
          <w:lang w:eastAsia="zh-CN"/>
        </w:rPr>
        <w:t>特区政府智能交通基金资助，并得到冠忠巴士集团有限公司（冠忠）、数科集团控股有限公司旗下</w:t>
      </w:r>
      <w:r w:rsidRPr="00DC55C8">
        <w:rPr>
          <w:rFonts w:ascii="Microsoft JhengHei UI" w:eastAsia="Microsoft JhengHei UI" w:hAnsi="Microsoft JhengHei UI"/>
          <w:sz w:val="22"/>
          <w:lang w:eastAsia="zh-CN"/>
        </w:rPr>
        <w:t>TriTech Distribution Limited</w:t>
      </w:r>
      <w:r w:rsidR="002A47EE" w:rsidRPr="006D2AA7">
        <w:rPr>
          <w:rFonts w:ascii="Microsoft JhengHei UI" w:eastAsia="Microsoft JhengHei UI" w:hAnsi="Microsoft JhengHei UI"/>
          <w:sz w:val="22"/>
          <w:lang w:eastAsia="zh-CN"/>
        </w:rPr>
        <w:t>（</w:t>
      </w:r>
      <w:r w:rsidRPr="00DC55C8">
        <w:rPr>
          <w:rFonts w:ascii="Microsoft JhengHei UI" w:eastAsia="Microsoft JhengHei UI" w:hAnsi="Microsoft JhengHei UI"/>
          <w:sz w:val="22"/>
          <w:lang w:eastAsia="zh-CN"/>
        </w:rPr>
        <w:t>TriTech</w:t>
      </w:r>
      <w:r w:rsidRPr="00DC55C8">
        <w:rPr>
          <w:rFonts w:ascii="Microsoft JhengHei UI" w:eastAsia="Microsoft JhengHei UI" w:hAnsi="Microsoft JhengHei UI" w:hint="eastAsia"/>
          <w:sz w:val="22"/>
          <w:lang w:eastAsia="zh-CN"/>
        </w:rPr>
        <w:t>），</w:t>
      </w:r>
      <w:r w:rsidRPr="00DC55C8">
        <w:rPr>
          <w:rFonts w:ascii="Microsoft JhengHei UI" w:eastAsia="Microsoft JhengHei UI" w:hAnsi="Microsoft JhengHei UI" w:hint="eastAsia"/>
          <w:sz w:val="22"/>
          <w:lang w:val="en-HK" w:eastAsia="zh-CN"/>
        </w:rPr>
        <w:t>以及</w:t>
      </w:r>
      <w:r w:rsidRPr="00DC55C8">
        <w:rPr>
          <w:rFonts w:ascii="Microsoft JhengHei UI" w:eastAsia="Microsoft JhengHei UI" w:hAnsi="Microsoft JhengHei UI" w:hint="eastAsia"/>
          <w:sz w:val="22"/>
          <w:lang w:eastAsia="zh-CN"/>
        </w:rPr>
        <w:t>元朗锦绣花园物业管理有限公司及其管理咨询委员会的全力支持。项目将为运输部门及本地业界</w:t>
      </w:r>
      <w:r w:rsidR="00D87F5C" w:rsidRPr="00D87F5C">
        <w:rPr>
          <w:rFonts w:ascii="Microsoft JhengHei UI" w:eastAsia="Microsoft JhengHei UI" w:hAnsi="Microsoft JhengHei UI" w:hint="eastAsia"/>
          <w:sz w:val="22"/>
          <w:lang w:eastAsia="zh-CN"/>
        </w:rPr>
        <w:t>在</w:t>
      </w:r>
      <w:r w:rsidRPr="00DC55C8">
        <w:rPr>
          <w:rFonts w:ascii="Microsoft JhengHei UI" w:eastAsia="Microsoft JhengHei UI" w:hAnsi="Microsoft JhengHei UI" w:hint="eastAsia"/>
          <w:sz w:val="22"/>
          <w:lang w:eastAsia="zh-CN"/>
        </w:rPr>
        <w:t>日后在无人驾驶右軚车之发展领域上起参考性作用，</w:t>
      </w:r>
      <w:r w:rsidR="0004754A" w:rsidRPr="0004754A">
        <w:rPr>
          <w:rFonts w:ascii="Microsoft JhengHei UI" w:eastAsia="Microsoft JhengHei UI" w:hAnsi="Microsoft JhengHei UI" w:hint="eastAsia"/>
          <w:sz w:val="22"/>
          <w:lang w:eastAsia="zh-CN"/>
        </w:rPr>
        <w:t>为</w:t>
      </w:r>
      <w:r w:rsidRPr="00DC55C8">
        <w:rPr>
          <w:rFonts w:ascii="Microsoft JhengHei UI" w:eastAsia="Microsoft JhengHei UI" w:hAnsi="Microsoft JhengHei UI" w:hint="eastAsia"/>
          <w:sz w:val="22"/>
          <w:lang w:eastAsia="zh-CN"/>
        </w:rPr>
        <w:t>将来</w:t>
      </w:r>
      <w:r w:rsidR="0004754A" w:rsidRPr="00DC55C8">
        <w:rPr>
          <w:rFonts w:ascii="Microsoft JhengHei UI" w:eastAsia="Microsoft JhengHei UI" w:hAnsi="Microsoft JhengHei UI" w:hint="eastAsia"/>
          <w:sz w:val="22"/>
          <w:lang w:eastAsia="zh-CN"/>
        </w:rPr>
        <w:t>自动驾驶技术</w:t>
      </w:r>
      <w:r w:rsidRPr="00DC55C8">
        <w:rPr>
          <w:rFonts w:ascii="Microsoft JhengHei UI" w:eastAsia="Microsoft JhengHei UI" w:hAnsi="Microsoft JhengHei UI" w:hint="eastAsia"/>
          <w:sz w:val="22"/>
          <w:lang w:eastAsia="zh-CN"/>
        </w:rPr>
        <w:t>在公共交通中</w:t>
      </w:r>
      <w:r w:rsidR="0004754A" w:rsidRPr="0004754A">
        <w:rPr>
          <w:rFonts w:ascii="Microsoft JhengHei UI" w:eastAsia="Microsoft JhengHei UI" w:hAnsi="Microsoft JhengHei UI" w:hint="eastAsia"/>
          <w:sz w:val="22"/>
          <w:lang w:eastAsia="zh-CN"/>
        </w:rPr>
        <w:t>的</w:t>
      </w:r>
      <w:r w:rsidRPr="00DC55C8">
        <w:rPr>
          <w:rFonts w:ascii="Microsoft JhengHei UI" w:eastAsia="Microsoft JhengHei UI" w:hAnsi="Microsoft JhengHei UI" w:hint="eastAsia"/>
          <w:sz w:val="22"/>
          <w:lang w:eastAsia="zh-CN"/>
        </w:rPr>
        <w:t>广泛</w:t>
      </w:r>
      <w:r w:rsidR="0024771B" w:rsidRPr="0024771B">
        <w:rPr>
          <w:rFonts w:ascii="Microsoft JhengHei UI" w:eastAsia="Microsoft JhengHei UI" w:hAnsi="Microsoft JhengHei UI" w:hint="eastAsia"/>
          <w:sz w:val="22"/>
          <w:lang w:eastAsia="zh-CN"/>
        </w:rPr>
        <w:t>应用</w:t>
      </w:r>
      <w:r w:rsidRPr="00DC55C8">
        <w:rPr>
          <w:rFonts w:ascii="Microsoft JhengHei UI" w:eastAsia="Microsoft JhengHei UI" w:hAnsi="Microsoft JhengHei UI" w:hint="eastAsia"/>
          <w:sz w:val="22"/>
          <w:lang w:eastAsia="zh-CN"/>
        </w:rPr>
        <w:t>作好准备。</w:t>
      </w:r>
    </w:p>
    <w:p w14:paraId="27E520EB" w14:textId="77777777" w:rsidR="00614823" w:rsidRPr="00DC55C8" w:rsidRDefault="00614823" w:rsidP="00B83972">
      <w:pPr>
        <w:snapToGrid w:val="0"/>
        <w:contextualSpacing/>
        <w:jc w:val="both"/>
        <w:rPr>
          <w:rFonts w:ascii="Microsoft JhengHei UI" w:eastAsia="Microsoft JhengHei UI" w:hAnsi="Microsoft JhengHei UI"/>
          <w:sz w:val="22"/>
          <w:lang w:eastAsia="zh-CN"/>
        </w:rPr>
      </w:pPr>
    </w:p>
    <w:p w14:paraId="6CAB88BE" w14:textId="751CFBD4" w:rsidR="00BD7091" w:rsidRPr="00DC55C8" w:rsidRDefault="00E628A3" w:rsidP="00033693">
      <w:pPr>
        <w:snapToGrid w:val="0"/>
        <w:contextualSpacing/>
        <w:jc w:val="both"/>
        <w:rPr>
          <w:rFonts w:ascii="Microsoft JhengHei UI" w:eastAsia="Microsoft JhengHei UI" w:hAnsi="Microsoft JhengHei UI"/>
          <w:sz w:val="22"/>
          <w:lang w:eastAsia="zh-CN"/>
        </w:rPr>
      </w:pPr>
      <w:r w:rsidRPr="00E628A3">
        <w:rPr>
          <w:rFonts w:ascii="Microsoft JhengHei UI" w:eastAsia="Microsoft JhengHei UI" w:hAnsi="Microsoft JhengHei UI" w:hint="eastAsia"/>
          <w:sz w:val="22"/>
          <w:lang w:eastAsia="zh-CN"/>
        </w:rPr>
        <w:t>参与实地试行的两架自动驾驶穿梭小巴</w:t>
      </w:r>
      <w:r w:rsidR="00A65D0A" w:rsidRPr="00DC55C8">
        <w:rPr>
          <w:rFonts w:ascii="Microsoft JhengHei UI" w:eastAsia="Microsoft JhengHei UI" w:hAnsi="Microsoft JhengHei UI" w:hint="eastAsia"/>
          <w:sz w:val="22"/>
          <w:lang w:eastAsia="zh-CN"/>
        </w:rPr>
        <w:t>的载客量分别为</w:t>
      </w:r>
      <w:r w:rsidR="00A65D0A" w:rsidRPr="00DC55C8">
        <w:rPr>
          <w:rFonts w:ascii="Microsoft JhengHei UI" w:eastAsia="Microsoft JhengHei UI" w:hAnsi="Microsoft JhengHei UI"/>
          <w:sz w:val="22"/>
          <w:lang w:eastAsia="zh-CN"/>
        </w:rPr>
        <w:t>12</w:t>
      </w:r>
      <w:r w:rsidR="00A65D0A" w:rsidRPr="00DC55C8">
        <w:rPr>
          <w:rFonts w:ascii="Microsoft JhengHei UI" w:eastAsia="Microsoft JhengHei UI" w:hAnsi="Microsoft JhengHei UI" w:hint="eastAsia"/>
          <w:sz w:val="22"/>
          <w:lang w:eastAsia="zh-CN"/>
        </w:rPr>
        <w:t>座位及</w:t>
      </w:r>
      <w:r w:rsidR="00A65D0A" w:rsidRPr="00DC55C8">
        <w:rPr>
          <w:rFonts w:ascii="Microsoft JhengHei UI" w:eastAsia="Microsoft JhengHei UI" w:hAnsi="Microsoft JhengHei UI"/>
          <w:sz w:val="22"/>
          <w:lang w:eastAsia="zh-CN"/>
        </w:rPr>
        <w:t>8</w:t>
      </w:r>
      <w:r w:rsidR="00A65D0A" w:rsidRPr="00DC55C8">
        <w:rPr>
          <w:rFonts w:ascii="Microsoft JhengHei UI" w:eastAsia="Microsoft JhengHei UI" w:hAnsi="Microsoft JhengHei UI" w:hint="eastAsia"/>
          <w:sz w:val="22"/>
          <w:lang w:eastAsia="zh-CN"/>
        </w:rPr>
        <w:t>座位，其中</w:t>
      </w:r>
      <w:r w:rsidR="00A65D0A" w:rsidRPr="00DC55C8">
        <w:rPr>
          <w:rFonts w:ascii="Microsoft JhengHei UI" w:eastAsia="Microsoft JhengHei UI" w:hAnsi="Microsoft JhengHei UI"/>
          <w:sz w:val="22"/>
          <w:lang w:eastAsia="zh-CN"/>
        </w:rPr>
        <w:t>8</w:t>
      </w:r>
      <w:r w:rsidR="00A65D0A" w:rsidRPr="00DC55C8">
        <w:rPr>
          <w:rFonts w:ascii="Microsoft JhengHei UI" w:eastAsia="Microsoft JhengHei UI" w:hAnsi="Microsoft JhengHei UI" w:hint="eastAsia"/>
          <w:sz w:val="22"/>
          <w:lang w:eastAsia="zh-CN"/>
        </w:rPr>
        <w:t>座位</w:t>
      </w:r>
      <w:r w:rsidR="00BF7C8A" w:rsidRPr="006D5D38">
        <w:rPr>
          <w:rFonts w:ascii="Microsoft JhengHei UI" w:eastAsia="Microsoft JhengHei UI" w:hAnsi="Microsoft JhengHei UI"/>
          <w:sz w:val="22"/>
          <w:lang w:eastAsia="zh-CN"/>
        </w:rPr>
        <w:t>小巴</w:t>
      </w:r>
      <w:r w:rsidR="00A65D0A" w:rsidRPr="00DC55C8">
        <w:rPr>
          <w:rFonts w:ascii="Microsoft JhengHei UI" w:eastAsia="Microsoft JhengHei UI" w:hAnsi="Microsoft JhengHei UI" w:hint="eastAsia"/>
          <w:sz w:val="22"/>
          <w:lang w:eastAsia="zh-CN"/>
        </w:rPr>
        <w:t>配备一个轮椅位，方便轮椅使用者。两架平台内的座位的安全带设传感器，能够实时侦测乘客有否正确佩戴安全带。车身采用低地台设计，除了方便长者及轮椅使用者外，孩童上落时亦更安全。此外，营运方已为车辆购买第三者责任保险以保障乘客。在试点项目运行期间，</w:t>
      </w:r>
      <w:r w:rsidR="00A65D0A" w:rsidRPr="00DC55C8">
        <w:rPr>
          <w:rFonts w:ascii="Microsoft JhengHei UI" w:eastAsia="Microsoft JhengHei UI" w:hAnsi="Microsoft JhengHei UI"/>
          <w:sz w:val="22"/>
          <w:lang w:val="en-HK" w:eastAsia="zh-CN"/>
        </w:rPr>
        <w:t>APAS</w:t>
      </w:r>
      <w:r w:rsidR="00A65D0A" w:rsidRPr="00DC55C8">
        <w:rPr>
          <w:rFonts w:ascii="Microsoft JhengHei UI" w:eastAsia="Microsoft JhengHei UI" w:hAnsi="Microsoft JhengHei UI" w:hint="eastAsia"/>
          <w:sz w:val="22"/>
          <w:lang w:eastAsia="zh-CN"/>
        </w:rPr>
        <w:t>将每月针对车辆系统及自动驾驶系统进行例行检查，并收集相关数据以改进服务。</w:t>
      </w:r>
    </w:p>
    <w:p w14:paraId="48522702" w14:textId="77777777" w:rsidR="001765D4" w:rsidRPr="00DC55C8" w:rsidRDefault="001765D4" w:rsidP="001765D4">
      <w:pPr>
        <w:snapToGrid w:val="0"/>
        <w:contextualSpacing/>
        <w:jc w:val="both"/>
        <w:rPr>
          <w:rFonts w:ascii="Microsoft JhengHei UI" w:eastAsia="Microsoft JhengHei UI" w:hAnsi="Microsoft JhengHei UI"/>
          <w:sz w:val="22"/>
          <w:lang w:val="en-HK" w:eastAsia="zh-CN"/>
        </w:rPr>
      </w:pPr>
    </w:p>
    <w:p w14:paraId="2D673B4E" w14:textId="7ACF312A" w:rsidR="001765D4" w:rsidRPr="00CB3474" w:rsidRDefault="0078166B" w:rsidP="006A5038">
      <w:pPr>
        <w:snapToGrid w:val="0"/>
        <w:contextualSpacing/>
        <w:jc w:val="both"/>
        <w:rPr>
          <w:rFonts w:ascii="Microsoft JhengHei UI" w:eastAsia="Microsoft JhengHei UI" w:hAnsi="Microsoft JhengHei UI" w:cs="Times New Roman"/>
          <w:sz w:val="22"/>
          <w:lang w:val="en-HK" w:eastAsia="zh-CN"/>
        </w:rPr>
      </w:pPr>
      <w:r w:rsidRPr="00CB3474">
        <w:rPr>
          <w:rFonts w:ascii="Microsoft JhengHei UI" w:eastAsia="Microsoft JhengHei UI" w:hAnsi="Microsoft JhengHei UI" w:hint="eastAsia"/>
          <w:b/>
          <w:bCs/>
          <w:sz w:val="22"/>
          <w:lang w:val="en-HK" w:eastAsia="zh-CN"/>
        </w:rPr>
        <w:t>香港</w:t>
      </w:r>
      <w:r w:rsidR="00A65D0A" w:rsidRPr="00CB3474">
        <w:rPr>
          <w:rFonts w:ascii="Microsoft JhengHei UI" w:eastAsia="Microsoft JhengHei UI" w:hAnsi="Microsoft JhengHei UI"/>
          <w:b/>
          <w:bCs/>
          <w:sz w:val="22"/>
          <w:lang w:val="en-HK" w:eastAsia="zh-CN"/>
        </w:rPr>
        <w:t>APAS</w:t>
      </w:r>
      <w:r w:rsidR="00A65D0A" w:rsidRPr="00CB3474">
        <w:rPr>
          <w:rFonts w:ascii="Microsoft JhengHei UI" w:eastAsia="Microsoft JhengHei UI" w:hAnsi="Microsoft JhengHei UI" w:hint="eastAsia"/>
          <w:b/>
          <w:bCs/>
          <w:sz w:val="22"/>
          <w:lang w:eastAsia="zh-CN"/>
        </w:rPr>
        <w:t>行政总裁张梓昌博士</w:t>
      </w:r>
      <w:r w:rsidR="00A65D0A" w:rsidRPr="00DC55C8">
        <w:rPr>
          <w:rFonts w:ascii="Microsoft JhengHei UI" w:eastAsia="Microsoft JhengHei UI" w:hAnsi="Microsoft JhengHei UI" w:hint="eastAsia"/>
          <w:sz w:val="22"/>
          <w:lang w:eastAsia="zh-CN"/>
        </w:rPr>
        <w:t>表示：</w:t>
      </w:r>
      <w:r w:rsidR="0058014C">
        <w:rPr>
          <w:rFonts w:ascii="Microsoft JhengHei UI" w:eastAsia="Microsoft JhengHei UI" w:hAnsi="Microsoft JhengHei UI"/>
          <w:sz w:val="22"/>
          <w:lang w:val="en-HK" w:eastAsia="zh-CN"/>
        </w:rPr>
        <w:t xml:space="preserve"> </w:t>
      </w:r>
      <w:r w:rsidR="0058014C" w:rsidRPr="0058014C">
        <w:rPr>
          <w:rFonts w:ascii="Microsoft JhengHei UI" w:eastAsia="Microsoft JhengHei UI" w:hAnsi="Microsoft JhengHei UI" w:hint="eastAsia"/>
          <w:sz w:val="22"/>
          <w:lang w:val="en-HK" w:eastAsia="zh-CN"/>
        </w:rPr>
        <w:t>“</w:t>
      </w:r>
      <w:r w:rsidR="00A65D0A" w:rsidRPr="00DC55C8">
        <w:rPr>
          <w:rFonts w:ascii="Microsoft JhengHei UI" w:eastAsia="Microsoft JhengHei UI" w:hAnsi="Microsoft JhengHei UI"/>
          <w:sz w:val="22"/>
          <w:lang w:eastAsia="zh-CN"/>
        </w:rPr>
        <w:t xml:space="preserve">APAS </w:t>
      </w:r>
      <w:r w:rsidR="00A65D0A" w:rsidRPr="00DC55C8">
        <w:rPr>
          <w:rFonts w:ascii="Microsoft JhengHei UI" w:eastAsia="Microsoft JhengHei UI" w:hAnsi="Microsoft JhengHei UI" w:hint="eastAsia"/>
          <w:sz w:val="22"/>
          <w:lang w:eastAsia="zh-CN"/>
        </w:rPr>
        <w:t>由</w:t>
      </w:r>
      <w:r w:rsidR="00A65D0A" w:rsidRPr="00DC55C8">
        <w:rPr>
          <w:rFonts w:ascii="Microsoft JhengHei UI" w:eastAsia="Microsoft JhengHei UI" w:hAnsi="Microsoft JhengHei UI"/>
          <w:sz w:val="22"/>
          <w:lang w:eastAsia="zh-CN"/>
        </w:rPr>
        <w:t xml:space="preserve"> 2018 </w:t>
      </w:r>
      <w:r w:rsidR="00A65D0A" w:rsidRPr="00DC55C8">
        <w:rPr>
          <w:rFonts w:ascii="Microsoft JhengHei UI" w:eastAsia="Microsoft JhengHei UI" w:hAnsi="Microsoft JhengHei UI" w:hint="eastAsia"/>
          <w:sz w:val="22"/>
          <w:lang w:eastAsia="zh-CN"/>
        </w:rPr>
        <w:t>年开始研发自动驾驶相关的项目，致力与业界、大学和技术机构合作，把研发成果转化为商品，大力推动香港汽车科技发展。是次获冠忠</w:t>
      </w:r>
      <w:r w:rsidR="007F25D4" w:rsidRPr="00C87181">
        <w:rPr>
          <w:rFonts w:ascii="Microsoft JhengHei UI" w:eastAsia="Microsoft JhengHei UI" w:hAnsi="Microsoft JhengHei UI" w:hint="eastAsia"/>
          <w:sz w:val="22"/>
          <w:lang w:eastAsia="zh-CN"/>
        </w:rPr>
        <w:t>巴士</w:t>
      </w:r>
      <w:r w:rsidR="00A65D0A" w:rsidRPr="00DC55C8">
        <w:rPr>
          <w:rFonts w:ascii="Microsoft JhengHei UI" w:eastAsia="Microsoft JhengHei UI" w:hAnsi="Microsoft JhengHei UI" w:hint="eastAsia"/>
          <w:sz w:val="22"/>
          <w:lang w:eastAsia="zh-CN"/>
        </w:rPr>
        <w:t>、</w:t>
      </w:r>
      <w:r w:rsidR="00A65D0A" w:rsidRPr="00DC55C8">
        <w:rPr>
          <w:rFonts w:ascii="Microsoft JhengHei UI" w:eastAsia="Microsoft JhengHei UI" w:hAnsi="Microsoft JhengHei UI"/>
          <w:sz w:val="22"/>
          <w:lang w:eastAsia="zh-CN"/>
        </w:rPr>
        <w:t xml:space="preserve">TriTech </w:t>
      </w:r>
      <w:r w:rsidR="00A65D0A" w:rsidRPr="00DC55C8">
        <w:rPr>
          <w:rFonts w:ascii="Microsoft JhengHei UI" w:eastAsia="Microsoft JhengHei UI" w:hAnsi="Microsoft JhengHei UI" w:hint="eastAsia"/>
          <w:sz w:val="22"/>
          <w:lang w:eastAsia="zh-CN"/>
        </w:rPr>
        <w:t>及锦绣花园物业管理公司支持，</w:t>
      </w:r>
      <w:r w:rsidR="00D87F5C" w:rsidRPr="00D87F5C">
        <w:rPr>
          <w:rFonts w:ascii="Microsoft JhengHei UI" w:eastAsia="Microsoft JhengHei UI" w:hAnsi="Microsoft JhengHei UI" w:hint="eastAsia"/>
          <w:sz w:val="22"/>
          <w:lang w:eastAsia="zh-CN"/>
        </w:rPr>
        <w:t>在</w:t>
      </w:r>
      <w:r w:rsidR="00A65D0A" w:rsidRPr="00DC55C8">
        <w:rPr>
          <w:rFonts w:ascii="Microsoft JhengHei UI" w:eastAsia="Microsoft JhengHei UI" w:hAnsi="Microsoft JhengHei UI" w:hint="eastAsia"/>
          <w:sz w:val="22"/>
          <w:lang w:eastAsia="zh-CN"/>
        </w:rPr>
        <w:t>锦绣花园进行自动驾驶试验。</w:t>
      </w:r>
      <w:r w:rsidR="009A7F27" w:rsidRPr="009A7F27">
        <w:rPr>
          <w:rFonts w:ascii="Microsoft JhengHei UI" w:eastAsia="Microsoft JhengHei UI" w:hAnsi="Microsoft JhengHei UI" w:hint="eastAsia"/>
          <w:sz w:val="22"/>
          <w:lang w:eastAsia="zh-CN"/>
        </w:rPr>
        <w:t>我们期望是次项目可为本地开拓自动驾驶技术累积人才和经验，进一步加快落实自动驾驶车辆广泛应用作好准备，以便在不久的将来能在公共交通中采用自动驾驶技术</w:t>
      </w:r>
      <w:r w:rsidR="00A65D0A" w:rsidRPr="00DC55C8">
        <w:rPr>
          <w:rFonts w:ascii="Microsoft JhengHei UI" w:eastAsia="Microsoft JhengHei UI" w:hAnsi="Microsoft JhengHei UI" w:hint="eastAsia"/>
          <w:sz w:val="22"/>
          <w:lang w:eastAsia="zh-CN"/>
        </w:rPr>
        <w:t>。</w:t>
      </w:r>
      <w:r w:rsidR="00A65D0A" w:rsidRPr="00DC55C8">
        <w:rPr>
          <w:rFonts w:ascii="Microsoft JhengHei UI" w:eastAsia="Microsoft JhengHei UI" w:hAnsi="Microsoft JhengHei UI"/>
          <w:sz w:val="22"/>
          <w:lang w:eastAsia="zh-CN"/>
        </w:rPr>
        <w:t xml:space="preserve">APAS </w:t>
      </w:r>
      <w:r w:rsidR="00A65D0A" w:rsidRPr="00DC55C8">
        <w:rPr>
          <w:rFonts w:ascii="Microsoft JhengHei UI" w:eastAsia="Microsoft JhengHei UI" w:hAnsi="Microsoft JhengHei UI" w:hint="eastAsia"/>
          <w:sz w:val="22"/>
          <w:lang w:eastAsia="zh-CN"/>
        </w:rPr>
        <w:t>将继续配合《香港智慧城市蓝图</w:t>
      </w:r>
      <w:r w:rsidR="00A65D0A" w:rsidRPr="00DC55C8">
        <w:rPr>
          <w:rFonts w:ascii="Microsoft JhengHei UI" w:eastAsia="Microsoft JhengHei UI" w:hAnsi="Microsoft JhengHei UI"/>
          <w:sz w:val="22"/>
          <w:lang w:eastAsia="zh-CN"/>
        </w:rPr>
        <w:t>2.0</w:t>
      </w:r>
      <w:r w:rsidR="00A65D0A" w:rsidRPr="00DC55C8">
        <w:rPr>
          <w:rFonts w:ascii="Microsoft JhengHei UI" w:eastAsia="Microsoft JhengHei UI" w:hAnsi="Microsoft JhengHei UI" w:hint="eastAsia"/>
          <w:sz w:val="22"/>
          <w:lang w:eastAsia="zh-CN"/>
        </w:rPr>
        <w:t>》，为香港发展自动驾驶提供人才和经验，协助政府订立自动驾驶标准及规范，并促进</w:t>
      </w:r>
      <w:r w:rsidR="0058014C">
        <w:rPr>
          <w:rFonts w:ascii="Microsoft JhengHei UI" w:eastAsia="Microsoft JhengHei UI" w:hAnsi="Microsoft JhengHei UI"/>
          <w:sz w:val="22"/>
          <w:lang w:val="en-HK" w:eastAsia="zh-CN"/>
        </w:rPr>
        <w:t xml:space="preserve"> ’</w:t>
      </w:r>
      <w:r w:rsidR="007B389B" w:rsidRPr="007B389B">
        <w:rPr>
          <w:rFonts w:ascii="Microsoft JhengHei UI" w:eastAsia="Microsoft JhengHei UI" w:hAnsi="Microsoft JhengHei UI" w:hint="eastAsia"/>
          <w:sz w:val="22"/>
          <w:lang w:eastAsia="zh-CN"/>
        </w:rPr>
        <w:t>政</w:t>
      </w:r>
      <w:r w:rsidR="00A65D0A" w:rsidRPr="00DC55C8">
        <w:rPr>
          <w:rFonts w:ascii="Microsoft JhengHei UI" w:eastAsia="Microsoft JhengHei UI" w:hAnsi="Microsoft JhengHei UI" w:hint="eastAsia"/>
          <w:sz w:val="22"/>
          <w:lang w:eastAsia="zh-CN"/>
        </w:rPr>
        <w:t>、产、学、研</w:t>
      </w:r>
      <w:r w:rsidR="0058014C">
        <w:rPr>
          <w:rFonts w:ascii="Microsoft JhengHei UI" w:eastAsia="Microsoft JhengHei UI" w:hAnsi="Microsoft JhengHei UI"/>
          <w:sz w:val="22"/>
          <w:lang w:val="en-HK" w:eastAsia="zh-CN"/>
        </w:rPr>
        <w:t>’</w:t>
      </w:r>
      <w:r w:rsidR="00A65D0A" w:rsidRPr="00DC55C8">
        <w:rPr>
          <w:rFonts w:ascii="Microsoft JhengHei UI" w:eastAsia="Microsoft JhengHei UI" w:hAnsi="Microsoft JhengHei UI" w:hint="eastAsia"/>
          <w:sz w:val="22"/>
          <w:lang w:eastAsia="zh-CN"/>
        </w:rPr>
        <w:t>合作以加快相关研发落地应用，令香港成为更宜居及可持续发展的城市。</w:t>
      </w:r>
      <w:r w:rsidR="0058014C" w:rsidRPr="0058014C">
        <w:rPr>
          <w:rFonts w:ascii="Microsoft JhengHei UI" w:eastAsia="Microsoft JhengHei UI" w:hAnsi="Microsoft JhengHei UI"/>
          <w:sz w:val="22"/>
          <w:lang w:eastAsia="zh-CN"/>
        </w:rPr>
        <w:t>”</w:t>
      </w:r>
    </w:p>
    <w:p w14:paraId="478D3C51" w14:textId="77777777" w:rsidR="00BC26B5" w:rsidRPr="00DC55C8" w:rsidRDefault="00BC26B5" w:rsidP="00BC26B5">
      <w:pPr>
        <w:snapToGrid w:val="0"/>
        <w:contextualSpacing/>
        <w:jc w:val="both"/>
        <w:rPr>
          <w:rFonts w:ascii="Microsoft JhengHei UI" w:eastAsia="Microsoft JhengHei UI" w:hAnsi="Microsoft JhengHei UI"/>
          <w:sz w:val="22"/>
          <w:lang w:val="en-HK" w:eastAsia="zh-CN"/>
        </w:rPr>
      </w:pPr>
    </w:p>
    <w:p w14:paraId="06C1714C" w14:textId="03F159FE" w:rsidR="00DB6F49" w:rsidRPr="0058014C" w:rsidRDefault="00A65D0A">
      <w:pPr>
        <w:snapToGrid w:val="0"/>
        <w:contextualSpacing/>
        <w:jc w:val="both"/>
        <w:rPr>
          <w:rFonts w:ascii="Microsoft JhengHei UI" w:eastAsia="Microsoft JhengHei UI" w:hAnsi="Microsoft JhengHei UI"/>
          <w:sz w:val="22"/>
          <w:lang w:val="en-HK" w:eastAsia="zh-CN"/>
        </w:rPr>
      </w:pPr>
      <w:r w:rsidRPr="00CB3474">
        <w:rPr>
          <w:rFonts w:ascii="Microsoft JhengHei UI" w:eastAsia="Microsoft JhengHei UI" w:hAnsi="Microsoft JhengHei UI" w:hint="eastAsia"/>
          <w:b/>
          <w:bCs/>
          <w:sz w:val="22"/>
          <w:lang w:eastAsia="zh-CN"/>
        </w:rPr>
        <w:t>冠忠巴士首席营运官黄焯添先生</w:t>
      </w:r>
      <w:r w:rsidRPr="00DC55C8">
        <w:rPr>
          <w:rFonts w:ascii="Microsoft JhengHei UI" w:eastAsia="Microsoft JhengHei UI" w:hAnsi="Microsoft JhengHei UI" w:hint="eastAsia"/>
          <w:sz w:val="22"/>
          <w:lang w:eastAsia="zh-CN"/>
        </w:rPr>
        <w:t>表示，</w:t>
      </w:r>
      <w:r w:rsidR="00994791" w:rsidRPr="00994791">
        <w:rPr>
          <w:rFonts w:ascii="Microsoft JhengHei UI" w:eastAsia="Microsoft JhengHei UI" w:hAnsi="Microsoft JhengHei UI" w:hint="eastAsia"/>
          <w:sz w:val="22"/>
          <w:lang w:eastAsia="zh-CN"/>
        </w:rPr>
        <w:t>集团过去数年积极开拓无人驾驶电动小型巴士服务，亦乐见越来越多基建项目引入无人驾驶电动车自动运输系统</w:t>
      </w:r>
      <w:r w:rsidRPr="00DC55C8">
        <w:rPr>
          <w:rFonts w:ascii="Microsoft JhengHei UI" w:eastAsia="Microsoft JhengHei UI" w:hAnsi="Microsoft JhengHei UI" w:hint="eastAsia"/>
          <w:sz w:val="22"/>
          <w:lang w:eastAsia="zh-CN"/>
        </w:rPr>
        <w:t>。</w:t>
      </w:r>
      <w:r w:rsidR="0058014C" w:rsidRPr="0058014C">
        <w:rPr>
          <w:rFonts w:ascii="Microsoft JhengHei UI" w:eastAsia="Microsoft JhengHei UI" w:hAnsi="Microsoft JhengHei UI" w:hint="eastAsia"/>
          <w:sz w:val="22"/>
          <w:lang w:val="en-HK" w:eastAsia="zh-CN"/>
        </w:rPr>
        <w:t>“</w:t>
      </w:r>
      <w:r w:rsidRPr="00DC55C8">
        <w:rPr>
          <w:rFonts w:ascii="Microsoft JhengHei UI" w:eastAsia="Microsoft JhengHei UI" w:hAnsi="Microsoft JhengHei UI" w:hint="eastAsia"/>
          <w:sz w:val="22"/>
          <w:lang w:eastAsia="zh-CN"/>
        </w:rPr>
        <w:t>冠忠智慧出行承担着技术使能者、本地化和商业化的重任。我们的定位是技术赋能者，致力</w:t>
      </w:r>
      <w:r w:rsidR="00D87F5C" w:rsidRPr="00D87F5C">
        <w:rPr>
          <w:rFonts w:ascii="Microsoft JhengHei UI" w:eastAsia="Microsoft JhengHei UI" w:hAnsi="Microsoft JhengHei UI" w:hint="eastAsia"/>
          <w:sz w:val="22"/>
          <w:lang w:eastAsia="zh-CN"/>
        </w:rPr>
        <w:t>在</w:t>
      </w:r>
      <w:r w:rsidRPr="00DC55C8">
        <w:rPr>
          <w:rFonts w:ascii="Microsoft JhengHei UI" w:eastAsia="Microsoft JhengHei UI" w:hAnsi="Microsoft JhengHei UI" w:hint="eastAsia"/>
          <w:sz w:val="22"/>
          <w:lang w:eastAsia="zh-CN"/>
        </w:rPr>
        <w:t>将先进技术应用</w:t>
      </w:r>
      <w:r w:rsidR="00D87F5C" w:rsidRPr="00D87F5C">
        <w:rPr>
          <w:rFonts w:ascii="Microsoft JhengHei UI" w:eastAsia="Microsoft JhengHei UI" w:hAnsi="Microsoft JhengHei UI" w:hint="eastAsia"/>
          <w:sz w:val="22"/>
          <w:lang w:eastAsia="zh-CN"/>
        </w:rPr>
        <w:t>在</w:t>
      </w:r>
      <w:r w:rsidRPr="00DC55C8">
        <w:rPr>
          <w:rFonts w:ascii="Microsoft JhengHei UI" w:eastAsia="Microsoft JhengHei UI" w:hAnsi="Microsoft JhengHei UI" w:hint="eastAsia"/>
          <w:sz w:val="22"/>
          <w:lang w:eastAsia="zh-CN"/>
        </w:rPr>
        <w:t>智慧出行领域，推动行业创新与发展。我们的愿景是成为自动驾驶本地化和商业化的先锋，将技术与香港乃至全球市场的需求相结合，实现技术的落地与商业化。</w:t>
      </w:r>
      <w:r w:rsidR="0058014C" w:rsidRPr="0058014C">
        <w:rPr>
          <w:rFonts w:ascii="Microsoft JhengHei UI" w:eastAsia="Microsoft JhengHei UI" w:hAnsi="Microsoft JhengHei UI"/>
          <w:sz w:val="22"/>
          <w:lang w:eastAsia="zh-CN"/>
        </w:rPr>
        <w:t>”</w:t>
      </w:r>
    </w:p>
    <w:p w14:paraId="4475CC3E" w14:textId="77777777" w:rsidR="00F13ACF" w:rsidRPr="00DC55C8" w:rsidRDefault="00F13ACF" w:rsidP="00B83972">
      <w:pPr>
        <w:snapToGrid w:val="0"/>
        <w:contextualSpacing/>
        <w:jc w:val="both"/>
        <w:rPr>
          <w:rFonts w:ascii="Microsoft JhengHei UI" w:eastAsia="Microsoft JhengHei UI" w:hAnsi="Microsoft JhengHei UI"/>
          <w:sz w:val="22"/>
          <w:lang w:eastAsia="zh-CN"/>
        </w:rPr>
      </w:pPr>
    </w:p>
    <w:p w14:paraId="530CC8B8" w14:textId="774CB833" w:rsidR="00F13ACF" w:rsidRPr="00DC55C8" w:rsidRDefault="00A65D0A" w:rsidP="00B83972">
      <w:pPr>
        <w:snapToGrid w:val="0"/>
        <w:contextualSpacing/>
        <w:jc w:val="both"/>
        <w:rPr>
          <w:rFonts w:ascii="Microsoft JhengHei UI" w:eastAsia="Microsoft JhengHei UI" w:hAnsi="Microsoft JhengHei UI"/>
          <w:sz w:val="22"/>
          <w:lang w:eastAsia="zh-CN"/>
        </w:rPr>
      </w:pPr>
      <w:r w:rsidRPr="00DC55C8">
        <w:rPr>
          <w:rFonts w:ascii="Microsoft JhengHei UI" w:eastAsia="Microsoft JhengHei UI" w:hAnsi="Microsoft JhengHei UI" w:hint="eastAsia"/>
          <w:sz w:val="22"/>
          <w:lang w:eastAsia="zh-CN"/>
        </w:rPr>
        <w:t>锦绣花园为全香港规模最大的洋房屋苑之一，园区内的主行车路段较长及寛阔，较低密</w:t>
      </w:r>
      <w:r w:rsidRPr="00DC55C8">
        <w:rPr>
          <w:rFonts w:ascii="Microsoft JhengHei UI" w:eastAsia="Microsoft JhengHei UI" w:hAnsi="Microsoft JhengHei UI" w:hint="eastAsia"/>
          <w:sz w:val="22"/>
          <w:lang w:eastAsia="zh-CN"/>
        </w:rPr>
        <w:lastRenderedPageBreak/>
        <w:t>度的住宅园区适合进行自动驾驶试验。</w:t>
      </w:r>
      <w:r w:rsidR="00AF53D2" w:rsidRPr="00AF53D2">
        <w:rPr>
          <w:rFonts w:ascii="Microsoft JhengHei UI" w:eastAsia="Microsoft JhengHei UI" w:hAnsi="Microsoft JhengHei UI" w:hint="eastAsia"/>
          <w:sz w:val="22"/>
          <w:lang w:eastAsia="zh-CN"/>
        </w:rPr>
        <w:t>是次试点项目将投入两部自动驾驶穿梭小巴和流动车联网，贯穿锦绣花园东南至西北部份，在现时的两条村内穿梭巴士线以外为居民提供额外选择</w:t>
      </w:r>
      <w:r w:rsidRPr="00DC55C8">
        <w:rPr>
          <w:rFonts w:ascii="Microsoft JhengHei UI" w:eastAsia="Microsoft JhengHei UI" w:hAnsi="Microsoft JhengHei UI" w:hint="eastAsia"/>
          <w:sz w:val="22"/>
          <w:lang w:eastAsia="zh-CN"/>
        </w:rPr>
        <w:t>。</w:t>
      </w:r>
      <w:r w:rsidR="00A43E28" w:rsidRPr="00A43E28">
        <w:rPr>
          <w:rFonts w:ascii="Microsoft JhengHei UI" w:eastAsia="Microsoft JhengHei UI" w:hAnsi="Microsoft JhengHei UI" w:hint="eastAsia"/>
          <w:sz w:val="22"/>
          <w:lang w:eastAsia="zh-CN"/>
        </w:rPr>
        <w:t>实测期间，两部自动驾驶穿梭小巴的服务时间为星期一至五上午</w:t>
      </w:r>
      <w:r w:rsidR="00A43E28" w:rsidRPr="00A43E28">
        <w:rPr>
          <w:rFonts w:ascii="Microsoft JhengHei UI" w:eastAsia="Microsoft JhengHei UI" w:hAnsi="Microsoft JhengHei UI"/>
          <w:sz w:val="22"/>
          <w:lang w:eastAsia="zh-CN"/>
        </w:rPr>
        <w:t>9</w:t>
      </w:r>
      <w:r w:rsidR="00A43E28" w:rsidRPr="00A43E28">
        <w:rPr>
          <w:rFonts w:ascii="Microsoft JhengHei UI" w:eastAsia="Microsoft JhengHei UI" w:hAnsi="Microsoft JhengHei UI" w:hint="eastAsia"/>
          <w:sz w:val="22"/>
          <w:lang w:eastAsia="zh-CN"/>
        </w:rPr>
        <w:t>时至傍晚</w:t>
      </w:r>
      <w:r w:rsidR="00A43E28" w:rsidRPr="00A43E28">
        <w:rPr>
          <w:rFonts w:ascii="Microsoft JhengHei UI" w:eastAsia="Microsoft JhengHei UI" w:hAnsi="Microsoft JhengHei UI"/>
          <w:sz w:val="22"/>
          <w:lang w:eastAsia="zh-CN"/>
        </w:rPr>
        <w:t>6</w:t>
      </w:r>
      <w:r w:rsidR="00A43E28" w:rsidRPr="00A43E28">
        <w:rPr>
          <w:rFonts w:ascii="Microsoft JhengHei UI" w:eastAsia="Microsoft JhengHei UI" w:hAnsi="Microsoft JhengHei UI" w:hint="eastAsia"/>
          <w:sz w:val="22"/>
          <w:lang w:eastAsia="zh-CN"/>
        </w:rPr>
        <w:t>时（公众假期除外），</w:t>
      </w:r>
      <w:r w:rsidR="00D87F5C" w:rsidRPr="00D87F5C">
        <w:rPr>
          <w:rFonts w:ascii="Microsoft JhengHei UI" w:eastAsia="Microsoft JhengHei UI" w:hAnsi="Microsoft JhengHei UI" w:hint="eastAsia"/>
          <w:sz w:val="22"/>
          <w:lang w:eastAsia="zh-CN"/>
        </w:rPr>
        <w:t>在</w:t>
      </w:r>
      <w:r w:rsidR="00A43E28" w:rsidRPr="00A43E28">
        <w:rPr>
          <w:rFonts w:ascii="Microsoft JhengHei UI" w:eastAsia="Microsoft JhengHei UI" w:hAnsi="Microsoft JhengHei UI" w:hint="eastAsia"/>
          <w:sz w:val="22"/>
          <w:lang w:eastAsia="zh-CN"/>
        </w:rPr>
        <w:t>园区内七个车站点给居民上落。行走路线涵盖</w:t>
      </w:r>
      <w:r w:rsidR="00A43E28" w:rsidRPr="00A43E28">
        <w:rPr>
          <w:rFonts w:ascii="Microsoft JhengHei UI" w:eastAsia="Microsoft JhengHei UI" w:hAnsi="Microsoft JhengHei UI"/>
          <w:sz w:val="22"/>
          <w:lang w:eastAsia="zh-CN"/>
        </w:rPr>
        <w:t>3</w:t>
      </w:r>
      <w:r w:rsidR="00A43E28" w:rsidRPr="00A43E28">
        <w:rPr>
          <w:rFonts w:ascii="Microsoft JhengHei UI" w:eastAsia="Microsoft JhengHei UI" w:hAnsi="Microsoft JhengHei UI" w:hint="eastAsia"/>
          <w:sz w:val="22"/>
          <w:lang w:eastAsia="zh-CN"/>
        </w:rPr>
        <w:t>至</w:t>
      </w:r>
      <w:r w:rsidR="00A43E28" w:rsidRPr="00A43E28">
        <w:rPr>
          <w:rFonts w:ascii="Microsoft JhengHei UI" w:eastAsia="Microsoft JhengHei UI" w:hAnsi="Microsoft JhengHei UI"/>
          <w:sz w:val="22"/>
          <w:lang w:eastAsia="zh-CN"/>
        </w:rPr>
        <w:t>9</w:t>
      </w:r>
      <w:r w:rsidR="00A43E28" w:rsidRPr="00A43E28">
        <w:rPr>
          <w:rFonts w:ascii="Microsoft JhengHei UI" w:eastAsia="Microsoft JhengHei UI" w:hAnsi="Microsoft JhengHei UI" w:hint="eastAsia"/>
          <w:sz w:val="22"/>
          <w:lang w:eastAsia="zh-CN"/>
        </w:rPr>
        <w:t>号巴士站的环回路路段，并按顺时针方向行驶，路线全长为约</w:t>
      </w:r>
      <w:r w:rsidR="00A43E28" w:rsidRPr="00A43E28">
        <w:rPr>
          <w:rFonts w:ascii="Microsoft JhengHei UI" w:eastAsia="Microsoft JhengHei UI" w:hAnsi="Microsoft JhengHei UI"/>
          <w:sz w:val="22"/>
          <w:lang w:eastAsia="zh-CN"/>
        </w:rPr>
        <w:t xml:space="preserve"> 2.5</w:t>
      </w:r>
      <w:r w:rsidR="00A43E28" w:rsidRPr="00A43E28">
        <w:rPr>
          <w:rFonts w:ascii="Microsoft JhengHei UI" w:eastAsia="Microsoft JhengHei UI" w:hAnsi="Microsoft JhengHei UI" w:hint="eastAsia"/>
          <w:sz w:val="22"/>
          <w:lang w:eastAsia="zh-CN"/>
        </w:rPr>
        <w:t>公里</w:t>
      </w:r>
      <w:r w:rsidRPr="00DC55C8">
        <w:rPr>
          <w:rFonts w:ascii="Microsoft JhengHei UI" w:eastAsia="Microsoft JhengHei UI" w:hAnsi="Microsoft JhengHei UI" w:hint="eastAsia"/>
          <w:sz w:val="22"/>
          <w:lang w:eastAsia="zh-CN"/>
        </w:rPr>
        <w:t>。</w:t>
      </w:r>
    </w:p>
    <w:p w14:paraId="5943E491" w14:textId="77777777" w:rsidR="00F13ACF" w:rsidRPr="00DC55C8" w:rsidRDefault="00F13ACF" w:rsidP="00B83972">
      <w:pPr>
        <w:snapToGrid w:val="0"/>
        <w:contextualSpacing/>
        <w:jc w:val="both"/>
        <w:rPr>
          <w:rFonts w:ascii="Microsoft JhengHei UI" w:eastAsia="Microsoft JhengHei UI" w:hAnsi="Microsoft JhengHei UI"/>
          <w:sz w:val="22"/>
          <w:lang w:eastAsia="zh-CN"/>
        </w:rPr>
      </w:pPr>
    </w:p>
    <w:p w14:paraId="47F96F3C" w14:textId="1ED50651" w:rsidR="00B37EBD" w:rsidRPr="00DC55C8" w:rsidRDefault="00A65D0A" w:rsidP="00A16FDD">
      <w:pPr>
        <w:tabs>
          <w:tab w:val="left" w:pos="1552"/>
        </w:tabs>
        <w:snapToGrid w:val="0"/>
        <w:contextualSpacing/>
        <w:rPr>
          <w:rFonts w:ascii="Microsoft JhengHei UI" w:eastAsia="Microsoft JhengHei UI" w:hAnsi="Microsoft JhengHei UI"/>
          <w:sz w:val="22"/>
          <w:lang w:val="en-HK" w:eastAsia="zh-CN"/>
        </w:rPr>
      </w:pPr>
      <w:r w:rsidRPr="00CB3474">
        <w:rPr>
          <w:rFonts w:ascii="Microsoft JhengHei UI" w:eastAsia="Microsoft JhengHei UI" w:hAnsi="Microsoft JhengHei UI" w:hint="eastAsia"/>
          <w:b/>
          <w:bCs/>
          <w:sz w:val="22"/>
          <w:lang w:eastAsia="zh-CN"/>
        </w:rPr>
        <w:t>锦绣花园管理处</w:t>
      </w:r>
      <w:r w:rsidRPr="00DC55C8">
        <w:rPr>
          <w:rFonts w:ascii="Microsoft JhengHei UI" w:eastAsia="Microsoft JhengHei UI" w:hAnsi="Microsoft JhengHei UI" w:hint="eastAsia"/>
          <w:sz w:val="22"/>
          <w:lang w:eastAsia="zh-CN"/>
        </w:rPr>
        <w:t>相信此自动驾驶平台能为居民提供额外的交通选择，并感谢研发团队选择锦绣花园作为</w:t>
      </w:r>
      <w:r w:rsidRPr="00DC55C8">
        <w:rPr>
          <w:rFonts w:ascii="Microsoft JhengHei UI" w:eastAsia="Microsoft JhengHei UI" w:hAnsi="Microsoft JhengHei UI"/>
          <w:sz w:val="22"/>
          <w:lang w:eastAsia="zh-CN"/>
        </w:rPr>
        <w:t>5G</w:t>
      </w:r>
      <w:r w:rsidRPr="00DC55C8">
        <w:rPr>
          <w:rFonts w:ascii="Microsoft JhengHei UI" w:eastAsia="Microsoft JhengHei UI" w:hAnsi="Microsoft JhengHei UI" w:hint="eastAsia"/>
          <w:sz w:val="22"/>
          <w:lang w:eastAsia="zh-CN"/>
        </w:rPr>
        <w:t>自动驾驶技术的试点项目。锦绣花园期望通过应用</w:t>
      </w:r>
      <w:r w:rsidR="0058014C" w:rsidRPr="0058014C">
        <w:rPr>
          <w:rFonts w:ascii="Microsoft JhengHei UI" w:eastAsia="Microsoft JhengHei UI" w:hAnsi="Microsoft JhengHei UI"/>
          <w:sz w:val="22"/>
          <w:lang w:val="en-HK" w:eastAsia="zh-CN"/>
        </w:rPr>
        <w:t>“</w:t>
      </w:r>
      <w:r w:rsidRPr="00DC55C8">
        <w:rPr>
          <w:rFonts w:ascii="Microsoft JhengHei UI" w:eastAsia="Microsoft JhengHei UI" w:hAnsi="Microsoft JhengHei UI" w:hint="eastAsia"/>
          <w:sz w:val="22"/>
          <w:lang w:eastAsia="zh-CN"/>
        </w:rPr>
        <w:t>智慧出行</w:t>
      </w:r>
      <w:r w:rsidR="0058014C" w:rsidRPr="0058014C">
        <w:rPr>
          <w:rFonts w:ascii="Microsoft JhengHei UI" w:eastAsia="Microsoft JhengHei UI" w:hAnsi="Microsoft JhengHei UI"/>
          <w:sz w:val="22"/>
          <w:lang w:eastAsia="zh-CN"/>
        </w:rPr>
        <w:t>”</w:t>
      </w:r>
      <w:r w:rsidRPr="00DC55C8">
        <w:rPr>
          <w:rFonts w:ascii="Microsoft JhengHei UI" w:eastAsia="Microsoft JhengHei UI" w:hAnsi="Microsoft JhengHei UI" w:hint="eastAsia"/>
          <w:sz w:val="22"/>
          <w:lang w:eastAsia="zh-CN"/>
        </w:rPr>
        <w:t>技术，以融合</w:t>
      </w:r>
      <w:r w:rsidR="0058014C" w:rsidRPr="0058014C">
        <w:rPr>
          <w:rFonts w:ascii="Microsoft JhengHei UI" w:eastAsia="Microsoft JhengHei UI" w:hAnsi="Microsoft JhengHei UI" w:hint="eastAsia"/>
          <w:sz w:val="22"/>
          <w:lang w:val="en-HK" w:eastAsia="zh-CN"/>
        </w:rPr>
        <w:t>“</w:t>
      </w:r>
      <w:r w:rsidRPr="00DC55C8">
        <w:rPr>
          <w:rFonts w:ascii="Microsoft JhengHei UI" w:eastAsia="Microsoft JhengHei UI" w:hAnsi="Microsoft JhengHei UI" w:hint="eastAsia"/>
          <w:sz w:val="22"/>
          <w:lang w:eastAsia="zh-CN"/>
        </w:rPr>
        <w:t>绿色科技</w:t>
      </w:r>
      <w:r w:rsidR="0058014C" w:rsidRPr="0058014C">
        <w:rPr>
          <w:rFonts w:ascii="Microsoft JhengHei UI" w:eastAsia="Microsoft JhengHei UI" w:hAnsi="Microsoft JhengHei UI" w:hint="eastAsia"/>
          <w:sz w:val="22"/>
          <w:lang w:eastAsia="zh-CN"/>
        </w:rPr>
        <w:t>”</w:t>
      </w:r>
      <w:r w:rsidRPr="00DC55C8">
        <w:rPr>
          <w:rFonts w:ascii="Microsoft JhengHei UI" w:eastAsia="Microsoft JhengHei UI" w:hAnsi="Microsoft JhengHei UI" w:hint="eastAsia"/>
          <w:sz w:val="22"/>
          <w:lang w:eastAsia="zh-CN"/>
        </w:rPr>
        <w:t>和</w:t>
      </w:r>
      <w:r w:rsidR="0058014C">
        <w:rPr>
          <w:rFonts w:ascii="Microsoft JhengHei UI" w:eastAsia="Microsoft JhengHei UI" w:hAnsi="Microsoft JhengHei UI"/>
          <w:sz w:val="22"/>
          <w:lang w:val="en-HK" w:eastAsia="zh-CN"/>
        </w:rPr>
        <w:t xml:space="preserve"> </w:t>
      </w:r>
      <w:r w:rsidR="0058014C" w:rsidRPr="0058014C">
        <w:rPr>
          <w:rFonts w:ascii="Microsoft JhengHei UI" w:eastAsia="Microsoft JhengHei UI" w:hAnsi="Microsoft JhengHei UI" w:hint="eastAsia"/>
          <w:sz w:val="22"/>
          <w:lang w:val="en-HK" w:eastAsia="zh-CN"/>
        </w:rPr>
        <w:t>“</w:t>
      </w:r>
      <w:r w:rsidRPr="00DC55C8">
        <w:rPr>
          <w:rFonts w:ascii="Microsoft JhengHei UI" w:eastAsia="Microsoft JhengHei UI" w:hAnsi="Microsoft JhengHei UI" w:hint="eastAsia"/>
          <w:sz w:val="22"/>
          <w:lang w:eastAsia="zh-CN"/>
        </w:rPr>
        <w:t>智慧城市</w:t>
      </w:r>
      <w:r w:rsidR="0058014C" w:rsidRPr="0058014C">
        <w:rPr>
          <w:rFonts w:ascii="Microsoft JhengHei UI" w:eastAsia="Microsoft JhengHei UI" w:hAnsi="Microsoft JhengHei UI" w:hint="eastAsia"/>
          <w:sz w:val="22"/>
          <w:lang w:eastAsia="zh-CN"/>
        </w:rPr>
        <w:t>”</w:t>
      </w:r>
      <w:r w:rsidRPr="00DC55C8">
        <w:rPr>
          <w:rFonts w:ascii="Microsoft JhengHei UI" w:eastAsia="Microsoft JhengHei UI" w:hAnsi="Microsoft JhengHei UI" w:hint="eastAsia"/>
          <w:sz w:val="22"/>
          <w:lang w:eastAsia="zh-CN"/>
        </w:rPr>
        <w:t>理念；旨在为居民创造更环保及宜居的生活环境，并提升锦绣花园，使其与北部都会区的未来发展更紧密衔接，并期望能够继续与政府和各私营部门合作，通过技术创新，致力打造可持续的小区模式及参与香港</w:t>
      </w:r>
      <w:r w:rsidR="0058014C" w:rsidRPr="0058014C">
        <w:rPr>
          <w:rFonts w:ascii="Microsoft JhengHei UI" w:eastAsia="Microsoft JhengHei UI" w:hAnsi="Microsoft JhengHei UI" w:hint="eastAsia"/>
          <w:sz w:val="22"/>
          <w:lang w:val="en-HK" w:eastAsia="zh-CN"/>
        </w:rPr>
        <w:t>“</w:t>
      </w:r>
      <w:r w:rsidRPr="00DC55C8">
        <w:rPr>
          <w:rFonts w:ascii="Microsoft JhengHei UI" w:eastAsia="Microsoft JhengHei UI" w:hAnsi="Microsoft JhengHei UI" w:hint="eastAsia"/>
          <w:sz w:val="22"/>
          <w:lang w:eastAsia="zh-CN"/>
        </w:rPr>
        <w:t>智能城市</w:t>
      </w:r>
      <w:r w:rsidR="0058014C" w:rsidRPr="0058014C">
        <w:rPr>
          <w:rFonts w:ascii="Microsoft JhengHei UI" w:eastAsia="Microsoft JhengHei UI" w:hAnsi="Microsoft JhengHei UI" w:hint="eastAsia"/>
          <w:sz w:val="22"/>
          <w:lang w:eastAsia="zh-CN"/>
        </w:rPr>
        <w:t>”</w:t>
      </w:r>
      <w:r w:rsidRPr="00DC55C8">
        <w:rPr>
          <w:rFonts w:ascii="Microsoft JhengHei UI" w:eastAsia="Microsoft JhengHei UI" w:hAnsi="Microsoft JhengHei UI" w:hint="eastAsia"/>
          <w:sz w:val="22"/>
          <w:lang w:eastAsia="zh-CN"/>
        </w:rPr>
        <w:t>的发展概念。</w:t>
      </w:r>
    </w:p>
    <w:p w14:paraId="02FB008A" w14:textId="196B6474" w:rsidR="007E6C1B" w:rsidRPr="00DC55C8" w:rsidRDefault="00A65D0A" w:rsidP="00B37EBD">
      <w:pPr>
        <w:tabs>
          <w:tab w:val="left" w:pos="1552"/>
        </w:tabs>
        <w:snapToGrid w:val="0"/>
        <w:contextualSpacing/>
        <w:jc w:val="both"/>
        <w:rPr>
          <w:rFonts w:ascii="Microsoft JhengHei UI" w:eastAsia="Microsoft JhengHei UI" w:hAnsi="Microsoft JhengHei UI"/>
          <w:sz w:val="22"/>
          <w:lang w:eastAsia="zh-CN"/>
        </w:rPr>
      </w:pPr>
      <w:r w:rsidRPr="00DC55C8">
        <w:rPr>
          <w:rFonts w:ascii="Microsoft JhengHei UI" w:eastAsia="Microsoft JhengHei UI" w:hAnsi="Microsoft JhengHei UI"/>
          <w:sz w:val="22"/>
          <w:lang w:eastAsia="zh-CN"/>
        </w:rPr>
        <w:tab/>
      </w:r>
    </w:p>
    <w:p w14:paraId="566D30EE" w14:textId="21559EAC" w:rsidR="00F13ACF" w:rsidRPr="00DC55C8" w:rsidRDefault="00A65D0A" w:rsidP="20BF0CB7">
      <w:pPr>
        <w:snapToGrid w:val="0"/>
        <w:contextualSpacing/>
        <w:jc w:val="both"/>
        <w:rPr>
          <w:rFonts w:ascii="Microsoft JhengHei UI" w:eastAsia="Microsoft JhengHei UI" w:hAnsi="Microsoft JhengHei UI"/>
          <w:sz w:val="22"/>
          <w:lang w:eastAsia="zh-CN"/>
        </w:rPr>
      </w:pPr>
      <w:r w:rsidRPr="00DC55C8">
        <w:rPr>
          <w:rFonts w:ascii="Microsoft JhengHei UI" w:eastAsia="Microsoft JhengHei UI" w:hAnsi="Microsoft JhengHei UI" w:hint="eastAsia"/>
          <w:sz w:val="22"/>
          <w:lang w:eastAsia="zh-CN"/>
        </w:rPr>
        <w:t>本项目每部自动驾驶平台均载有不同类别的传感器、</w:t>
      </w:r>
      <w:r w:rsidRPr="00DC55C8">
        <w:rPr>
          <w:rFonts w:ascii="Microsoft JhengHei UI" w:eastAsia="Microsoft JhengHei UI" w:hAnsi="Microsoft JhengHei UI"/>
          <w:sz w:val="22"/>
          <w:lang w:eastAsia="zh-CN"/>
        </w:rPr>
        <w:t>5G</w:t>
      </w:r>
      <w:r w:rsidRPr="00DC55C8">
        <w:rPr>
          <w:rFonts w:ascii="Microsoft JhengHei UI" w:eastAsia="Microsoft JhengHei UI" w:hAnsi="Microsoft JhengHei UI" w:hint="eastAsia"/>
          <w:sz w:val="22"/>
          <w:lang w:eastAsia="zh-CN"/>
        </w:rPr>
        <w:t>接收器及人工智能技术，如高清电子地图、目标感知、路径规划、车轮动态控制等，亦配备流动车联网（</w:t>
      </w:r>
      <w:r w:rsidRPr="00DC55C8">
        <w:rPr>
          <w:rFonts w:ascii="Microsoft JhengHei UI" w:eastAsia="Microsoft JhengHei UI" w:hAnsi="Microsoft JhengHei UI"/>
          <w:sz w:val="22"/>
          <w:lang w:eastAsia="zh-CN"/>
        </w:rPr>
        <w:t>CV2X</w:t>
      </w:r>
      <w:r w:rsidRPr="00DC55C8">
        <w:rPr>
          <w:rFonts w:ascii="Microsoft JhengHei UI" w:eastAsia="Microsoft JhengHei UI" w:hAnsi="Microsoft JhengHei UI" w:hint="eastAsia"/>
          <w:sz w:val="22"/>
          <w:lang w:eastAsia="zh-CN"/>
        </w:rPr>
        <w:t>）功能，再配合摄影机、光学雷达、</w:t>
      </w:r>
      <w:r w:rsidRPr="00DC55C8">
        <w:rPr>
          <w:rFonts w:ascii="Microsoft JhengHei UI" w:eastAsia="Microsoft JhengHei UI" w:hAnsi="Microsoft JhengHei UI"/>
          <w:sz w:val="22"/>
          <w:lang w:eastAsia="zh-CN"/>
        </w:rPr>
        <w:t xml:space="preserve">GPS </w:t>
      </w:r>
      <w:r w:rsidRPr="00DC55C8">
        <w:rPr>
          <w:rFonts w:ascii="Microsoft JhengHei UI" w:eastAsia="Microsoft JhengHei UI" w:hAnsi="Microsoft JhengHei UI" w:hint="eastAsia"/>
          <w:sz w:val="22"/>
          <w:lang w:eastAsia="zh-CN"/>
        </w:rPr>
        <w:t>定位系统等，提升平台的定位精准度。另外，</w:t>
      </w:r>
      <w:r w:rsidR="0090734D" w:rsidRPr="0090734D">
        <w:rPr>
          <w:rFonts w:ascii="Microsoft JhengHei UI" w:eastAsia="Microsoft JhengHei UI" w:hAnsi="Microsoft JhengHei UI" w:hint="eastAsia"/>
          <w:sz w:val="22"/>
          <w:lang w:eastAsia="zh-CN"/>
        </w:rPr>
        <w:t>自动驾驶穿梭小巴能够侦测周围的车辆、行人、骑单车人士和其他障碍物，并会作出适时和适当的反应以避免碰撞</w:t>
      </w:r>
      <w:r w:rsidRPr="00DC55C8">
        <w:rPr>
          <w:rFonts w:ascii="Microsoft JhengHei UI" w:eastAsia="Microsoft JhengHei UI" w:hAnsi="Microsoft JhengHei UI" w:hint="eastAsia"/>
          <w:sz w:val="22"/>
          <w:lang w:eastAsia="zh-CN"/>
        </w:rPr>
        <w:t>。</w:t>
      </w:r>
    </w:p>
    <w:p w14:paraId="3F0BF7F8" w14:textId="77777777" w:rsidR="00F13ACF" w:rsidRPr="00DC55C8" w:rsidRDefault="00F13ACF" w:rsidP="00B83972">
      <w:pPr>
        <w:snapToGrid w:val="0"/>
        <w:contextualSpacing/>
        <w:jc w:val="both"/>
        <w:rPr>
          <w:rFonts w:ascii="Microsoft JhengHei UI" w:eastAsia="Microsoft JhengHei UI" w:hAnsi="Microsoft JhengHei UI"/>
          <w:sz w:val="22"/>
          <w:lang w:eastAsia="zh-CN"/>
        </w:rPr>
      </w:pPr>
    </w:p>
    <w:p w14:paraId="1A61E589" w14:textId="333EB9B9" w:rsidR="00676671" w:rsidRPr="00DC55C8" w:rsidRDefault="00676671" w:rsidP="20BF0CB7">
      <w:pPr>
        <w:snapToGrid w:val="0"/>
        <w:contextualSpacing/>
        <w:jc w:val="both"/>
        <w:rPr>
          <w:rFonts w:ascii="Microsoft JhengHei UI" w:eastAsia="Microsoft JhengHei UI" w:hAnsi="Microsoft JhengHei UI"/>
          <w:sz w:val="22"/>
          <w:lang w:eastAsia="zh-CN"/>
        </w:rPr>
      </w:pPr>
      <w:r w:rsidRPr="00676671">
        <w:rPr>
          <w:rFonts w:ascii="Microsoft JhengHei UI" w:eastAsia="Microsoft JhengHei UI" w:hAnsi="Microsoft JhengHei UI" w:hint="eastAsia"/>
          <w:sz w:val="22"/>
          <w:lang w:eastAsia="zh-CN"/>
        </w:rPr>
        <w:t>与此同时，根据获批的车辆行驶许可证，本项目的自动驾驶穿梭小巴将行驶时速限制为</w:t>
      </w:r>
      <w:r w:rsidRPr="00676671">
        <w:rPr>
          <w:rFonts w:ascii="Microsoft JhengHei UI" w:eastAsia="Microsoft JhengHei UI" w:hAnsi="Microsoft JhengHei UI"/>
          <w:sz w:val="22"/>
          <w:lang w:eastAsia="zh-CN"/>
        </w:rPr>
        <w:t>30</w:t>
      </w:r>
      <w:r w:rsidRPr="00676671">
        <w:rPr>
          <w:rFonts w:ascii="Microsoft JhengHei UI" w:eastAsia="Microsoft JhengHei UI" w:hAnsi="Microsoft JhengHei UI" w:hint="eastAsia"/>
          <w:sz w:val="22"/>
          <w:lang w:eastAsia="zh-CN"/>
        </w:rPr>
        <w:t>公里</w:t>
      </w:r>
      <w:r w:rsidRPr="00676671">
        <w:rPr>
          <w:rFonts w:ascii="Microsoft JhengHei UI" w:eastAsia="Microsoft JhengHei UI" w:hAnsi="Microsoft JhengHei UI"/>
          <w:sz w:val="22"/>
          <w:lang w:eastAsia="zh-CN"/>
        </w:rPr>
        <w:t>/</w:t>
      </w:r>
      <w:r w:rsidRPr="00676671">
        <w:rPr>
          <w:rFonts w:ascii="Microsoft JhengHei UI" w:eastAsia="Microsoft JhengHei UI" w:hAnsi="Microsoft JhengHei UI" w:hint="eastAsia"/>
          <w:sz w:val="22"/>
          <w:lang w:eastAsia="zh-CN"/>
        </w:rPr>
        <w:t>小时，每部试行车辆均配备安全司机</w:t>
      </w:r>
      <w:r w:rsidR="00D87F5C" w:rsidRPr="00D87F5C">
        <w:rPr>
          <w:rFonts w:ascii="Microsoft JhengHei UI" w:eastAsia="Microsoft JhengHei UI" w:hAnsi="Microsoft JhengHei UI" w:hint="eastAsia"/>
          <w:sz w:val="22"/>
          <w:lang w:eastAsia="zh-CN"/>
        </w:rPr>
        <w:t>在</w:t>
      </w:r>
      <w:r w:rsidRPr="00676671">
        <w:rPr>
          <w:rFonts w:ascii="Microsoft JhengHei UI" w:eastAsia="Microsoft JhengHei UI" w:hAnsi="Microsoft JhengHei UI" w:hint="eastAsia"/>
          <w:sz w:val="22"/>
          <w:lang w:eastAsia="zh-CN"/>
        </w:rPr>
        <w:t>车上候命，</w:t>
      </w:r>
      <w:r w:rsidR="00D87F5C" w:rsidRPr="00D87F5C">
        <w:rPr>
          <w:rFonts w:ascii="Microsoft JhengHei UI" w:eastAsia="Microsoft JhengHei UI" w:hAnsi="Microsoft JhengHei UI" w:hint="eastAsia"/>
          <w:sz w:val="22"/>
          <w:lang w:eastAsia="zh-CN"/>
        </w:rPr>
        <w:t>在</w:t>
      </w:r>
      <w:r w:rsidRPr="00676671">
        <w:rPr>
          <w:rFonts w:ascii="Microsoft JhengHei UI" w:eastAsia="Microsoft JhengHei UI" w:hAnsi="Microsoft JhengHei UI" w:hint="eastAsia"/>
          <w:sz w:val="22"/>
          <w:lang w:eastAsia="zh-CN"/>
        </w:rPr>
        <w:t>紧急情况下以人手操作车辆，以确保乘客安全。安全司机由冠忠巴士委派，除了需持有有效指定香港驾驶执照外，还需完成由冠忠巴士提供的专业训练以及获得技术开发者的书面认证，确保其清楚了解自动驾驶穿梭小巴的运作、功能及工作指引。小巴运行时，巴士总站亦会有安全主任当值，通过</w:t>
      </w:r>
      <w:r w:rsidRPr="00676671">
        <w:rPr>
          <w:rFonts w:ascii="Microsoft JhengHei UI" w:eastAsia="Microsoft JhengHei UI" w:hAnsi="Microsoft JhengHei UI"/>
          <w:sz w:val="22"/>
          <w:lang w:eastAsia="zh-CN"/>
        </w:rPr>
        <w:t>5G</w:t>
      </w:r>
      <w:r w:rsidRPr="00676671">
        <w:rPr>
          <w:rFonts w:ascii="Microsoft JhengHei UI" w:eastAsia="Microsoft JhengHei UI" w:hAnsi="Microsoft JhengHei UI" w:hint="eastAsia"/>
          <w:sz w:val="22"/>
          <w:lang w:eastAsia="zh-CN"/>
        </w:rPr>
        <w:t>无线网络即时监察自动驾驶穿梭小巴行车数据，协助安全司机处理突发事件。</w:t>
      </w:r>
    </w:p>
    <w:p w14:paraId="6EF36347" w14:textId="3EEB2CDA" w:rsidR="00784693" w:rsidRPr="00DC55C8" w:rsidRDefault="00784693" w:rsidP="00B83972">
      <w:pPr>
        <w:snapToGrid w:val="0"/>
        <w:contextualSpacing/>
        <w:jc w:val="both"/>
        <w:rPr>
          <w:rFonts w:ascii="Microsoft JhengHei UI" w:eastAsia="Microsoft JhengHei UI" w:hAnsi="Microsoft JhengHei UI"/>
          <w:sz w:val="22"/>
          <w:lang w:eastAsia="zh-CN"/>
        </w:rPr>
      </w:pPr>
    </w:p>
    <w:p w14:paraId="133A92C6" w14:textId="647A47E0" w:rsidR="000325F0" w:rsidRPr="00DC55C8" w:rsidRDefault="0058014C" w:rsidP="00457784">
      <w:pPr>
        <w:snapToGrid w:val="0"/>
        <w:contextualSpacing/>
        <w:jc w:val="both"/>
        <w:rPr>
          <w:rFonts w:ascii="Microsoft JhengHei UI" w:eastAsia="Microsoft JhengHei UI" w:hAnsi="Microsoft JhengHei UI"/>
          <w:sz w:val="22"/>
          <w:lang w:eastAsia="zh-CN"/>
        </w:rPr>
      </w:pPr>
      <w:r w:rsidRPr="0058014C">
        <w:rPr>
          <w:rFonts w:ascii="Microsoft JhengHei UI" w:eastAsia="Microsoft JhengHei UI" w:hAnsi="Microsoft JhengHei UI" w:hint="eastAsia"/>
          <w:sz w:val="22"/>
          <w:lang w:val="en-HK" w:eastAsia="zh-CN"/>
        </w:rPr>
        <w:t>“</w:t>
      </w:r>
      <w:r w:rsidR="005861E6" w:rsidRPr="005861E6">
        <w:rPr>
          <w:rFonts w:ascii="Microsoft JhengHei UI" w:eastAsia="Microsoft JhengHei UI" w:hAnsi="Microsoft JhengHei UI"/>
          <w:sz w:val="22"/>
          <w:lang w:val="en-HK" w:eastAsia="zh-CN"/>
        </w:rPr>
        <w:t xml:space="preserve">5G </w:t>
      </w:r>
      <w:r w:rsidR="005861E6" w:rsidRPr="005861E6">
        <w:rPr>
          <w:rFonts w:ascii="Microsoft JhengHei UI" w:eastAsia="Microsoft JhengHei UI" w:hAnsi="Microsoft JhengHei UI" w:hint="eastAsia"/>
          <w:sz w:val="22"/>
          <w:lang w:val="en-HK" w:eastAsia="zh-CN"/>
        </w:rPr>
        <w:t>自动驾驶</w:t>
      </w:r>
      <w:r w:rsidR="00D87F5C" w:rsidRPr="00D87F5C">
        <w:rPr>
          <w:rFonts w:ascii="Microsoft JhengHei UI" w:eastAsia="Microsoft JhengHei UI" w:hAnsi="Microsoft JhengHei UI" w:hint="eastAsia"/>
          <w:sz w:val="22"/>
          <w:lang w:val="en-HK" w:eastAsia="zh-CN"/>
        </w:rPr>
        <w:t>在</w:t>
      </w:r>
      <w:r w:rsidR="005861E6" w:rsidRPr="005861E6">
        <w:rPr>
          <w:rFonts w:ascii="Microsoft JhengHei UI" w:eastAsia="Microsoft JhengHei UI" w:hAnsi="Microsoft JhengHei UI" w:hint="eastAsia"/>
          <w:sz w:val="22"/>
          <w:lang w:val="en-HK" w:eastAsia="zh-CN"/>
        </w:rPr>
        <w:t>住宅园区的服务试点项目</w:t>
      </w:r>
      <w:r w:rsidRPr="0058014C">
        <w:rPr>
          <w:rFonts w:ascii="Microsoft JhengHei UI" w:eastAsia="Microsoft JhengHei UI" w:hAnsi="Microsoft JhengHei UI" w:hint="eastAsia"/>
          <w:sz w:val="22"/>
          <w:lang w:eastAsia="zh-CN"/>
        </w:rPr>
        <w:t>”</w:t>
      </w:r>
      <w:r w:rsidR="00AE09FD" w:rsidRPr="00AE09FD">
        <w:rPr>
          <w:rFonts w:ascii="Microsoft JhengHei UI" w:eastAsia="Microsoft JhengHei UI" w:hAnsi="Microsoft JhengHei UI" w:hint="eastAsia"/>
          <w:sz w:val="22"/>
          <w:lang w:eastAsia="zh-CN"/>
        </w:rPr>
        <w:t>获得特区政府智慧交通基金资助，并</w:t>
      </w:r>
      <w:r w:rsidR="00D87F5C" w:rsidRPr="00D87F5C">
        <w:rPr>
          <w:rFonts w:ascii="Microsoft JhengHei UI" w:eastAsia="Microsoft JhengHei UI" w:hAnsi="Microsoft JhengHei UI" w:hint="eastAsia"/>
          <w:sz w:val="22"/>
          <w:lang w:eastAsia="zh-CN"/>
        </w:rPr>
        <w:t>在</w:t>
      </w:r>
      <w:r w:rsidR="00AE09FD" w:rsidRPr="00AE09FD">
        <w:rPr>
          <w:rFonts w:ascii="Microsoft JhengHei UI" w:eastAsia="Microsoft JhengHei UI" w:hAnsi="Microsoft JhengHei UI"/>
          <w:sz w:val="22"/>
          <w:lang w:eastAsia="zh-CN"/>
        </w:rPr>
        <w:t xml:space="preserve">2022 </w:t>
      </w:r>
      <w:r w:rsidR="00AE09FD" w:rsidRPr="00AE09FD">
        <w:rPr>
          <w:rFonts w:ascii="Microsoft JhengHei UI" w:eastAsia="Microsoft JhengHei UI" w:hAnsi="Microsoft JhengHei UI" w:hint="eastAsia"/>
          <w:sz w:val="22"/>
          <w:lang w:eastAsia="zh-CN"/>
        </w:rPr>
        <w:t>年</w:t>
      </w:r>
      <w:r w:rsidR="00AE09FD" w:rsidRPr="00AE09FD">
        <w:rPr>
          <w:rFonts w:ascii="Microsoft JhengHei UI" w:eastAsia="Microsoft JhengHei UI" w:hAnsi="Microsoft JhengHei UI"/>
          <w:sz w:val="22"/>
          <w:lang w:eastAsia="zh-CN"/>
        </w:rPr>
        <w:t>8</w:t>
      </w:r>
      <w:r w:rsidR="00AE09FD" w:rsidRPr="00AE09FD">
        <w:rPr>
          <w:rFonts w:ascii="Microsoft JhengHei UI" w:eastAsia="Microsoft JhengHei UI" w:hAnsi="Microsoft JhengHei UI" w:hint="eastAsia"/>
          <w:sz w:val="22"/>
          <w:lang w:eastAsia="zh-CN"/>
        </w:rPr>
        <w:t>月开始。该项目由</w:t>
      </w:r>
      <w:r w:rsidR="00AE09FD" w:rsidRPr="00AE09FD">
        <w:rPr>
          <w:rFonts w:ascii="Microsoft JhengHei UI" w:eastAsia="Microsoft JhengHei UI" w:hAnsi="Microsoft JhengHei UI"/>
          <w:sz w:val="22"/>
          <w:lang w:eastAsia="zh-CN"/>
        </w:rPr>
        <w:t xml:space="preserve"> APAS </w:t>
      </w:r>
      <w:r w:rsidR="00AE09FD" w:rsidRPr="00AE09FD">
        <w:rPr>
          <w:rFonts w:ascii="Microsoft JhengHei UI" w:eastAsia="Microsoft JhengHei UI" w:hAnsi="Microsoft JhengHei UI" w:hint="eastAsia"/>
          <w:sz w:val="22"/>
          <w:lang w:eastAsia="zh-CN"/>
        </w:rPr>
        <w:t>统筹</w:t>
      </w:r>
      <w:r w:rsidR="00C92B68" w:rsidRPr="00676671">
        <w:rPr>
          <w:rFonts w:ascii="Microsoft JhengHei UI" w:eastAsia="Microsoft JhengHei UI" w:hAnsi="Microsoft JhengHei UI" w:hint="eastAsia"/>
          <w:sz w:val="22"/>
          <w:lang w:eastAsia="zh-CN"/>
        </w:rPr>
        <w:t>，</w:t>
      </w:r>
      <w:r w:rsidR="00AE09FD" w:rsidRPr="00AE09FD">
        <w:rPr>
          <w:rFonts w:ascii="Microsoft JhengHei UI" w:eastAsia="Microsoft JhengHei UI" w:hAnsi="Microsoft JhengHei UI" w:hint="eastAsia"/>
          <w:sz w:val="22"/>
          <w:lang w:eastAsia="zh-CN"/>
        </w:rPr>
        <w:t>负责测试自动驾驶各种科技及提供自动驾驶穿梭小巴的充电相关支援</w:t>
      </w:r>
      <w:r w:rsidR="0041328D" w:rsidRPr="00B80E68">
        <w:rPr>
          <w:rFonts w:ascii="Microsoft JhengHei UI" w:eastAsia="Microsoft JhengHei UI" w:hAnsi="Microsoft JhengHei UI" w:hint="eastAsia"/>
          <w:sz w:val="22"/>
          <w:lang w:eastAsia="zh-CN"/>
        </w:rPr>
        <w:t>。</w:t>
      </w:r>
      <w:r w:rsidR="00A863EA" w:rsidRPr="00A863EA">
        <w:rPr>
          <w:rFonts w:ascii="Microsoft JhengHei UI" w:eastAsia="Microsoft JhengHei UI" w:hAnsi="Microsoft JhengHei UI" w:hint="eastAsia"/>
          <w:sz w:val="22"/>
          <w:lang w:eastAsia="zh-CN"/>
        </w:rPr>
        <w:t>如欲了解更多有关此项目的资料，</w:t>
      </w:r>
      <w:r w:rsidR="00A65D0A" w:rsidRPr="00DC55C8">
        <w:rPr>
          <w:rFonts w:ascii="Microsoft JhengHei UI" w:eastAsia="Microsoft JhengHei UI" w:hAnsi="Microsoft JhengHei UI" w:hint="eastAsia"/>
          <w:sz w:val="22"/>
          <w:lang w:eastAsia="zh-CN"/>
        </w:rPr>
        <w:t>请浏览：</w:t>
      </w:r>
      <w:hyperlink r:id="rId11" w:history="1">
        <w:r w:rsidR="00A65D0A" w:rsidRPr="00DC55C8">
          <w:rPr>
            <w:rStyle w:val="Hyperlink"/>
            <w:rFonts w:ascii="Microsoft JhengHei UI" w:eastAsia="Microsoft JhengHei UI" w:hAnsi="Microsoft JhengHei UI"/>
            <w:sz w:val="22"/>
            <w:lang w:eastAsia="zh-CN"/>
          </w:rPr>
          <w:t>https://stf.hkpc.org:8443/zh-hant/psri-25-2112-ra/</w:t>
        </w:r>
      </w:hyperlink>
      <w:r w:rsidR="00C22E7E" w:rsidRPr="00DC55C8">
        <w:rPr>
          <w:rFonts w:ascii="Microsoft JhengHei UI" w:eastAsia="Microsoft JhengHei UI" w:hAnsi="Microsoft JhengHei UI"/>
          <w:sz w:val="22"/>
          <w:lang w:eastAsia="zh-CN"/>
        </w:rPr>
        <w:t xml:space="preserve"> </w:t>
      </w:r>
    </w:p>
    <w:p w14:paraId="79C415C4" w14:textId="77777777" w:rsidR="00033693" w:rsidRPr="00DC55C8" w:rsidRDefault="00033693">
      <w:pPr>
        <w:snapToGrid w:val="0"/>
        <w:contextualSpacing/>
        <w:rPr>
          <w:rFonts w:ascii="Microsoft JhengHei UI" w:eastAsia="Microsoft JhengHei UI" w:hAnsi="Microsoft JhengHei UI"/>
          <w:sz w:val="22"/>
          <w:lang w:val="en-HK" w:eastAsia="zh-CN"/>
        </w:rPr>
      </w:pPr>
    </w:p>
    <w:p w14:paraId="3A48C27B" w14:textId="77777777" w:rsidR="0079160E" w:rsidRPr="00DC55C8" w:rsidRDefault="00A65D0A" w:rsidP="006A5038">
      <w:pPr>
        <w:snapToGrid w:val="0"/>
        <w:contextualSpacing/>
        <w:jc w:val="center"/>
        <w:rPr>
          <w:rFonts w:ascii="Microsoft JhengHei UI" w:eastAsia="Microsoft JhengHei UI" w:hAnsi="Microsoft JhengHei UI"/>
          <w:sz w:val="22"/>
          <w:lang w:val="en-HK"/>
        </w:rPr>
      </w:pPr>
      <w:r w:rsidRPr="00DC55C8">
        <w:rPr>
          <w:rFonts w:ascii="Microsoft JhengHei UI" w:eastAsia="Microsoft JhengHei UI" w:hAnsi="Microsoft JhengHei UI"/>
          <w:sz w:val="22"/>
          <w:lang w:val="en-HK"/>
        </w:rPr>
        <w:t xml:space="preserve">- </w:t>
      </w:r>
      <w:r w:rsidRPr="00DC55C8">
        <w:rPr>
          <w:rFonts w:ascii="Microsoft JhengHei UI" w:eastAsia="Microsoft JhengHei UI" w:hAnsi="Microsoft JhengHei UI" w:hint="eastAsia"/>
          <w:sz w:val="22"/>
        </w:rPr>
        <w:t>完</w:t>
      </w:r>
      <w:r w:rsidRPr="00DC55C8">
        <w:rPr>
          <w:rFonts w:ascii="Microsoft JhengHei UI" w:eastAsia="Microsoft JhengHei UI" w:hAnsi="Microsoft JhengHei UI"/>
          <w:sz w:val="22"/>
          <w:lang w:val="en-HK"/>
        </w:rPr>
        <w:t xml:space="preserve"> -</w:t>
      </w:r>
      <w:r w:rsidR="0079160E" w:rsidRPr="00DC55C8">
        <w:rPr>
          <w:rFonts w:ascii="Microsoft JhengHei UI" w:eastAsia="Microsoft JhengHei UI" w:hAnsi="Microsoft JhengHei UI"/>
          <w:sz w:val="22"/>
        </w:rPr>
        <w:t xml:space="preserve"> </w:t>
      </w:r>
    </w:p>
    <w:p w14:paraId="0763B111" w14:textId="77777777" w:rsidR="0079160E" w:rsidRPr="00DC55C8" w:rsidRDefault="0079160E">
      <w:pPr>
        <w:snapToGrid w:val="0"/>
        <w:contextualSpacing/>
        <w:rPr>
          <w:rFonts w:ascii="Microsoft JhengHei UI" w:eastAsia="Microsoft JhengHei UI" w:hAnsi="Microsoft JhengHei UI"/>
          <w:sz w:val="22"/>
          <w:lang w:val="en-HK"/>
        </w:rPr>
      </w:pPr>
    </w:p>
    <w:p w14:paraId="27AF4358" w14:textId="77777777" w:rsidR="0079160E" w:rsidRPr="00DC55C8" w:rsidRDefault="0079160E">
      <w:pPr>
        <w:snapToGrid w:val="0"/>
        <w:contextualSpacing/>
        <w:rPr>
          <w:rFonts w:ascii="Microsoft JhengHei UI" w:eastAsia="Microsoft JhengHei UI" w:hAnsi="Microsoft JhengHei UI"/>
          <w:sz w:val="22"/>
          <w:lang w:val="en-HK"/>
        </w:rPr>
      </w:pPr>
    </w:p>
    <w:p w14:paraId="34D5585A" w14:textId="77777777" w:rsidR="00457784" w:rsidRPr="00DC55C8" w:rsidRDefault="00457784">
      <w:pPr>
        <w:snapToGrid w:val="0"/>
        <w:contextualSpacing/>
        <w:rPr>
          <w:rFonts w:ascii="Microsoft JhengHei UI" w:eastAsia="Microsoft JhengHei UI" w:hAnsi="Microsoft JhengHei UI"/>
          <w:sz w:val="22"/>
          <w:lang w:val="en-HK"/>
        </w:rPr>
      </w:pPr>
    </w:p>
    <w:p w14:paraId="4A4B9885" w14:textId="77777777" w:rsidR="00457784" w:rsidRPr="00DC55C8" w:rsidRDefault="00457784">
      <w:pPr>
        <w:snapToGrid w:val="0"/>
        <w:contextualSpacing/>
        <w:rPr>
          <w:rFonts w:ascii="Microsoft JhengHei UI" w:eastAsia="Microsoft JhengHei UI" w:hAnsi="Microsoft JhengHei UI"/>
          <w:sz w:val="22"/>
          <w:lang w:val="en-HK"/>
        </w:rPr>
      </w:pPr>
    </w:p>
    <w:p w14:paraId="191C678C" w14:textId="77777777" w:rsidR="00ED6DF7" w:rsidRPr="00DC55C8" w:rsidRDefault="00ED6DF7">
      <w:pPr>
        <w:snapToGrid w:val="0"/>
        <w:contextualSpacing/>
        <w:rPr>
          <w:rFonts w:ascii="Microsoft JhengHei UI" w:eastAsia="Microsoft JhengHei UI" w:hAnsi="Microsoft JhengHei UI"/>
          <w:sz w:val="22"/>
          <w:lang w:val="en-HK"/>
        </w:rPr>
      </w:pPr>
    </w:p>
    <w:p w14:paraId="65220679" w14:textId="77777777" w:rsidR="000E0FD1" w:rsidRPr="00DC55C8" w:rsidRDefault="000E0FD1">
      <w:pPr>
        <w:snapToGrid w:val="0"/>
        <w:contextualSpacing/>
        <w:rPr>
          <w:rFonts w:ascii="Microsoft JhengHei UI" w:eastAsia="Microsoft JhengHei UI" w:hAnsi="Microsoft JhengHei UI"/>
          <w:sz w:val="22"/>
          <w:lang w:val="en-HK"/>
        </w:rPr>
      </w:pPr>
    </w:p>
    <w:p w14:paraId="0B442465" w14:textId="7C445B7E" w:rsidR="005848B2" w:rsidRPr="00DC55C8" w:rsidRDefault="00A65D0A">
      <w:pPr>
        <w:snapToGrid w:val="0"/>
        <w:contextualSpacing/>
        <w:rPr>
          <w:rFonts w:ascii="Microsoft JhengHei UI" w:eastAsia="Microsoft JhengHei UI" w:hAnsi="Microsoft JhengHei UI"/>
          <w:sz w:val="22"/>
          <w:lang w:val="en-HK"/>
        </w:rPr>
      </w:pPr>
      <w:r w:rsidRPr="00DC55C8">
        <w:rPr>
          <w:rFonts w:ascii="Microsoft JhengHei UI" w:eastAsia="Microsoft JhengHei UI" w:hAnsi="Microsoft JhengHei UI" w:hint="eastAsia"/>
          <w:sz w:val="22"/>
        </w:rPr>
        <w:t>相片</w:t>
      </w:r>
      <w:r w:rsidRPr="00DC55C8">
        <w:rPr>
          <w:rFonts w:ascii="Microsoft JhengHei UI" w:eastAsia="Microsoft JhengHei UI" w:hAnsi="Microsoft JhengHei UI" w:hint="eastAsia"/>
          <w:sz w:val="22"/>
          <w:lang w:eastAsia="zh-CN"/>
        </w:rPr>
        <w:t>说明</w:t>
      </w:r>
      <w:r w:rsidRPr="00DC55C8">
        <w:rPr>
          <w:rFonts w:ascii="Microsoft JhengHei UI" w:eastAsia="Microsoft JhengHei UI" w:hAnsi="Microsoft JhengHei UI" w:hint="eastAsia"/>
          <w:sz w:val="22"/>
        </w:rPr>
        <w:t>：</w:t>
      </w:r>
    </w:p>
    <w:tbl>
      <w:tblPr>
        <w:tblStyle w:val="TableGrid"/>
        <w:tblW w:w="0" w:type="auto"/>
        <w:tblLook w:val="04A0" w:firstRow="1" w:lastRow="0" w:firstColumn="1" w:lastColumn="0" w:noHBand="0" w:noVBand="1"/>
      </w:tblPr>
      <w:tblGrid>
        <w:gridCol w:w="8296"/>
      </w:tblGrid>
      <w:tr w:rsidR="00FB05F1" w:rsidRPr="00DC55C8" w14:paraId="6EC50EB1" w14:textId="77777777" w:rsidTr="00FB05F1">
        <w:tc>
          <w:tcPr>
            <w:tcW w:w="8296" w:type="dxa"/>
          </w:tcPr>
          <w:p w14:paraId="070321CB" w14:textId="2EC76B53" w:rsidR="00FB05F1" w:rsidRPr="00CB3474" w:rsidRDefault="0058014C" w:rsidP="00FB05F1">
            <w:pPr>
              <w:pStyle w:val="ListParagraph"/>
              <w:numPr>
                <w:ilvl w:val="0"/>
                <w:numId w:val="27"/>
              </w:numPr>
              <w:snapToGrid w:val="0"/>
              <w:rPr>
                <w:rFonts w:ascii="Microsoft JhengHei UI" w:eastAsia="Microsoft JhengHei UI" w:hAnsi="Microsoft JhengHei UI" w:cs="微軟正黑體"/>
                <w:kern w:val="2"/>
                <w:lang w:val="en-US" w:eastAsia="zh-CN"/>
              </w:rPr>
            </w:pPr>
            <w:r w:rsidRPr="00CB3474">
              <w:rPr>
                <w:rFonts w:ascii="Microsoft JhengHei UI" w:eastAsia="Microsoft JhengHei UI" w:hAnsi="Microsoft JhengHei UI" w:hint="eastAsia"/>
                <w:b/>
                <w:bCs/>
                <w:lang w:val="en-HK" w:eastAsia="zh-CN"/>
              </w:rPr>
              <w:t>“</w:t>
            </w:r>
            <w:r w:rsidR="00D81BC1" w:rsidRPr="00CB3474">
              <w:rPr>
                <w:b/>
                <w:bCs/>
                <w:lang w:eastAsia="zh-CN"/>
              </w:rPr>
              <w:t xml:space="preserve"> </w:t>
            </w:r>
            <w:r w:rsidR="00D81BC1" w:rsidRPr="00CB3474">
              <w:rPr>
                <w:rFonts w:ascii="Microsoft JhengHei UI" w:eastAsia="Microsoft JhengHei UI" w:hAnsi="Microsoft JhengHei UI" w:cs="微軟正黑體"/>
                <w:b/>
                <w:bCs/>
                <w:lang w:val="en-US" w:eastAsia="zh-CN"/>
              </w:rPr>
              <w:t xml:space="preserve">5G </w:t>
            </w:r>
            <w:r w:rsidR="00D81BC1" w:rsidRPr="00CB3474">
              <w:rPr>
                <w:rFonts w:ascii="Microsoft JhengHei UI" w:eastAsia="Microsoft JhengHei UI" w:hAnsi="Microsoft JhengHei UI" w:cs="微軟正黑體" w:hint="eastAsia"/>
                <w:b/>
                <w:bCs/>
                <w:lang w:val="en-US" w:eastAsia="zh-CN"/>
              </w:rPr>
              <w:t>自动驾驶</w:t>
            </w:r>
            <w:r w:rsidR="00D87F5C" w:rsidRPr="00D87F5C">
              <w:rPr>
                <w:rFonts w:ascii="Microsoft JhengHei UI" w:eastAsia="Microsoft JhengHei UI" w:hAnsi="Microsoft JhengHei UI" w:cs="微軟正黑體" w:hint="eastAsia"/>
                <w:b/>
                <w:bCs/>
                <w:lang w:val="en-US" w:eastAsia="zh-CN"/>
              </w:rPr>
              <w:t>在</w:t>
            </w:r>
            <w:r w:rsidR="00D81BC1" w:rsidRPr="00CB3474">
              <w:rPr>
                <w:rFonts w:ascii="Microsoft JhengHei UI" w:eastAsia="Microsoft JhengHei UI" w:hAnsi="Microsoft JhengHei UI" w:cs="微軟正黑體" w:hint="eastAsia"/>
                <w:b/>
                <w:bCs/>
                <w:lang w:val="en-US" w:eastAsia="zh-CN"/>
              </w:rPr>
              <w:t>住宅园区的服务试点项目</w:t>
            </w:r>
            <w:r w:rsidRPr="00CB3474">
              <w:rPr>
                <w:rFonts w:ascii="Microsoft JhengHei UI" w:eastAsia="Microsoft JhengHei UI" w:hAnsi="Microsoft JhengHei UI" w:hint="eastAsia"/>
                <w:b/>
                <w:bCs/>
                <w:lang w:eastAsia="zh-CN"/>
              </w:rPr>
              <w:t>”</w:t>
            </w:r>
            <w:r w:rsidR="00EA0A9D" w:rsidRPr="00EA0A9D">
              <w:rPr>
                <w:rFonts w:ascii="Microsoft JhengHei UI" w:eastAsia="Microsoft JhengHei UI" w:hAnsi="Microsoft JhengHei UI" w:cs="微軟正黑體" w:hint="eastAsia"/>
                <w:lang w:val="en-US" w:eastAsia="zh-CN"/>
              </w:rPr>
              <w:t>正式在锦绣花园进行试验，包括两架载客量分别为</w:t>
            </w:r>
            <w:r w:rsidR="00EA0A9D" w:rsidRPr="00EA0A9D">
              <w:rPr>
                <w:rFonts w:ascii="Microsoft JhengHei UI" w:eastAsia="Microsoft JhengHei UI" w:hAnsi="Microsoft JhengHei UI" w:cs="微軟正黑體"/>
                <w:lang w:val="en-US" w:eastAsia="zh-CN"/>
              </w:rPr>
              <w:t>12</w:t>
            </w:r>
            <w:r w:rsidR="00EA0A9D" w:rsidRPr="00EA0A9D">
              <w:rPr>
                <w:rFonts w:ascii="Microsoft JhengHei UI" w:eastAsia="Microsoft JhengHei UI" w:hAnsi="Microsoft JhengHei UI" w:cs="微軟正黑體" w:hint="eastAsia"/>
                <w:lang w:val="en-US" w:eastAsia="zh-CN"/>
              </w:rPr>
              <w:t>座位及</w:t>
            </w:r>
            <w:r w:rsidR="00EA0A9D" w:rsidRPr="00EA0A9D">
              <w:rPr>
                <w:rFonts w:ascii="Microsoft JhengHei UI" w:eastAsia="Microsoft JhengHei UI" w:hAnsi="Microsoft JhengHei UI" w:cs="微軟正黑體"/>
                <w:lang w:val="en-US" w:eastAsia="zh-CN"/>
              </w:rPr>
              <w:t>8</w:t>
            </w:r>
            <w:r w:rsidR="00EA0A9D" w:rsidRPr="00EA0A9D">
              <w:rPr>
                <w:rFonts w:ascii="Microsoft JhengHei UI" w:eastAsia="Microsoft JhengHei UI" w:hAnsi="Microsoft JhengHei UI" w:cs="微軟正黑體" w:hint="eastAsia"/>
                <w:lang w:val="en-US" w:eastAsia="zh-CN"/>
              </w:rPr>
              <w:t>座位的自动驾驶穿梭小巴，其中</w:t>
            </w:r>
            <w:r w:rsidR="00EA0A9D" w:rsidRPr="00EA0A9D">
              <w:rPr>
                <w:rFonts w:ascii="Microsoft JhengHei UI" w:eastAsia="Microsoft JhengHei UI" w:hAnsi="Microsoft JhengHei UI" w:cs="微軟正黑體"/>
                <w:lang w:val="en-US" w:eastAsia="zh-CN"/>
              </w:rPr>
              <w:t>8</w:t>
            </w:r>
            <w:r w:rsidR="00EA0A9D" w:rsidRPr="00EA0A9D">
              <w:rPr>
                <w:rFonts w:ascii="Microsoft JhengHei UI" w:eastAsia="Microsoft JhengHei UI" w:hAnsi="Microsoft JhengHei UI" w:cs="微軟正黑體" w:hint="eastAsia"/>
                <w:lang w:val="en-US" w:eastAsia="zh-CN"/>
              </w:rPr>
              <w:t>座位小巴配备一个轮椅位</w:t>
            </w:r>
            <w:r w:rsidR="006641B6" w:rsidRPr="006641B6">
              <w:rPr>
                <w:rFonts w:ascii="Microsoft JhengHei UI" w:eastAsia="Microsoft JhengHei UI" w:hAnsi="Microsoft JhengHei UI" w:cs="微軟正黑體" w:hint="eastAsia"/>
                <w:lang w:val="en-US" w:eastAsia="zh-CN"/>
              </w:rPr>
              <w:t>（小图）</w:t>
            </w:r>
            <w:r w:rsidR="00EA0A9D" w:rsidRPr="00EA0A9D">
              <w:rPr>
                <w:rFonts w:ascii="Microsoft JhengHei UI" w:eastAsia="Microsoft JhengHei UI" w:hAnsi="Microsoft JhengHei UI" w:cs="微軟正黑體" w:hint="eastAsia"/>
                <w:lang w:val="en-US" w:eastAsia="zh-CN"/>
              </w:rPr>
              <w:t>。</w:t>
            </w:r>
          </w:p>
          <w:p w14:paraId="2F8DD22F" w14:textId="18BA5F56" w:rsidR="00ED6347" w:rsidRPr="00DC55C8" w:rsidRDefault="00ED6347" w:rsidP="00CB3474">
            <w:pPr>
              <w:pStyle w:val="ListParagraph"/>
              <w:snapToGrid w:val="0"/>
              <w:jc w:val="center"/>
              <w:rPr>
                <w:rFonts w:ascii="Microsoft JhengHei UI" w:eastAsia="Microsoft JhengHei UI" w:hAnsi="Microsoft JhengHei UI" w:cs="微軟正黑體"/>
                <w:kern w:val="2"/>
                <w:lang w:val="en-US" w:eastAsia="zh-CN"/>
              </w:rPr>
            </w:pPr>
            <w:r>
              <w:rPr>
                <w:rFonts w:ascii="Microsoft JhengHei UI" w:eastAsia="Microsoft JhengHei UI" w:hAnsi="Microsoft JhengHei UI"/>
                <w:noProof/>
                <w:lang w:val="en-HK"/>
              </w:rPr>
              <w:drawing>
                <wp:inline distT="0" distB="0" distL="0" distR="0" wp14:anchorId="40E8185F" wp14:editId="22FBBBD8">
                  <wp:extent cx="3907766" cy="2871309"/>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19116" cy="2879648"/>
                          </a:xfrm>
                          <a:prstGeom prst="rect">
                            <a:avLst/>
                          </a:prstGeom>
                        </pic:spPr>
                      </pic:pic>
                    </a:graphicData>
                  </a:graphic>
                </wp:inline>
              </w:drawing>
            </w:r>
          </w:p>
        </w:tc>
      </w:tr>
      <w:tr w:rsidR="00141A19" w:rsidRPr="00DC55C8" w14:paraId="352CB720" w14:textId="77777777" w:rsidTr="00FB05F1">
        <w:tc>
          <w:tcPr>
            <w:tcW w:w="8296" w:type="dxa"/>
          </w:tcPr>
          <w:p w14:paraId="53055A6E" w14:textId="336D1CA1" w:rsidR="00141A19" w:rsidRPr="00DC55C8" w:rsidRDefault="00A65D0A" w:rsidP="00FB05F1">
            <w:pPr>
              <w:pStyle w:val="ListParagraph"/>
              <w:numPr>
                <w:ilvl w:val="0"/>
                <w:numId w:val="27"/>
              </w:numPr>
              <w:snapToGrid w:val="0"/>
              <w:rPr>
                <w:rFonts w:ascii="Microsoft JhengHei UI" w:eastAsia="Microsoft JhengHei UI" w:hAnsi="Microsoft JhengHei UI" w:cs="微軟正黑體"/>
                <w:kern w:val="2"/>
                <w:lang w:val="en-US" w:eastAsia="zh-CN"/>
              </w:rPr>
            </w:pPr>
            <w:r w:rsidRPr="00DC55C8">
              <w:rPr>
                <w:rFonts w:ascii="Microsoft JhengHei UI" w:eastAsia="Microsoft JhengHei UI" w:hAnsi="Microsoft JhengHei UI" w:cs="微軟正黑體"/>
                <w:lang w:val="en-US" w:eastAsia="zh-CN"/>
              </w:rPr>
              <w:t>(</w:t>
            </w:r>
            <w:r w:rsidRPr="00DC55C8">
              <w:rPr>
                <w:rFonts w:ascii="Microsoft JhengHei UI" w:eastAsia="Microsoft JhengHei UI" w:hAnsi="Microsoft JhengHei UI" w:cs="微軟正黑體" w:hint="eastAsia"/>
                <w:lang w:val="en-US" w:eastAsia="zh-CN"/>
              </w:rPr>
              <w:t>左至右</w:t>
            </w:r>
            <w:r w:rsidRPr="00DC55C8">
              <w:rPr>
                <w:rFonts w:ascii="Microsoft JhengHei UI" w:eastAsia="Microsoft JhengHei UI" w:hAnsi="Microsoft JhengHei UI" w:cs="微軟正黑體"/>
                <w:lang w:val="en-US" w:eastAsia="zh-CN"/>
              </w:rPr>
              <w:t xml:space="preserve">) </w:t>
            </w:r>
            <w:r w:rsidRPr="00DC55C8">
              <w:rPr>
                <w:rFonts w:ascii="Microsoft JhengHei UI" w:eastAsia="Microsoft JhengHei UI" w:hAnsi="Microsoft JhengHei UI" w:cs="微軟正黑體" w:hint="eastAsia"/>
                <w:lang w:val="en-US" w:eastAsia="zh-CN"/>
              </w:rPr>
              <w:t>冠忠巴士集团有限公司首席营运官黄焯添先生、俊业集团总经理及财务总监区家信先生、冠忠巴士集团有限公司主席黄良柏先生</w:t>
            </w:r>
            <w:r w:rsidR="002A47EE">
              <w:rPr>
                <w:rFonts w:ascii="Microsoft JhengHei UI" w:eastAsia="Microsoft JhengHei UI" w:hAnsi="Microsoft JhengHei UI" w:cs="微軟正黑體" w:hint="eastAsia"/>
                <w:lang w:val="en-US" w:eastAsia="zh-CN"/>
              </w:rPr>
              <w:t>,</w:t>
            </w:r>
            <w:r w:rsidR="002A47EE">
              <w:rPr>
                <w:rFonts w:ascii="Microsoft JhengHei UI" w:eastAsia="Microsoft JhengHei UI" w:hAnsi="Microsoft JhengHei UI" w:cs="微軟正黑體"/>
                <w:lang w:val="en-US" w:eastAsia="zh-CN"/>
              </w:rPr>
              <w:t xml:space="preserve"> </w:t>
            </w:r>
            <w:r w:rsidRPr="00DC55C8">
              <w:rPr>
                <w:rFonts w:ascii="Microsoft JhengHei UI" w:eastAsia="Microsoft JhengHei UI" w:hAnsi="Microsoft JhengHei UI" w:cs="微軟正黑體"/>
                <w:lang w:val="en-US" w:eastAsia="zh-CN"/>
              </w:rPr>
              <w:t>BBS</w:t>
            </w:r>
            <w:r w:rsidRPr="00DC55C8">
              <w:rPr>
                <w:rFonts w:ascii="Microsoft JhengHei UI" w:eastAsia="Microsoft JhengHei UI" w:hAnsi="Microsoft JhengHei UI" w:cs="微軟正黑體" w:hint="eastAsia"/>
                <w:lang w:val="en-US" w:eastAsia="zh-CN"/>
              </w:rPr>
              <w:t>、汽车科技研发中心总经理都永海先生、运输及物流局局长林世雄先生</w:t>
            </w:r>
            <w:r w:rsidR="002A47EE">
              <w:rPr>
                <w:rFonts w:ascii="Microsoft JhengHei UI" w:eastAsia="Microsoft JhengHei UI" w:hAnsi="Microsoft JhengHei UI" w:cs="微軟正黑體" w:hint="eastAsia"/>
                <w:lang w:val="en-US" w:eastAsia="zh-CN"/>
              </w:rPr>
              <w:t>,</w:t>
            </w:r>
            <w:r w:rsidR="002A47EE">
              <w:rPr>
                <w:rFonts w:ascii="Microsoft JhengHei UI" w:eastAsia="Microsoft JhengHei UI" w:hAnsi="Microsoft JhengHei UI" w:cs="微軟正黑體"/>
                <w:lang w:val="en-US" w:eastAsia="zh-CN"/>
              </w:rPr>
              <w:t xml:space="preserve"> </w:t>
            </w:r>
            <w:r w:rsidRPr="00DC55C8">
              <w:rPr>
                <w:rFonts w:ascii="Microsoft JhengHei UI" w:eastAsia="Microsoft JhengHei UI" w:hAnsi="Microsoft JhengHei UI" w:cs="微軟正黑體"/>
                <w:lang w:val="en-US" w:eastAsia="zh-CN"/>
              </w:rPr>
              <w:t>GBS, JP</w:t>
            </w:r>
            <w:r w:rsidRPr="00DC55C8">
              <w:rPr>
                <w:rFonts w:ascii="Microsoft JhengHei UI" w:eastAsia="Microsoft JhengHei UI" w:hAnsi="Microsoft JhengHei UI" w:cs="微軟正黑體" w:hint="eastAsia"/>
                <w:lang w:val="en-US" w:eastAsia="zh-CN"/>
              </w:rPr>
              <w:t>、汽车科技研发中心行政总裁张梓昌博士、运输及物流局副局长廖振新先生</w:t>
            </w:r>
            <w:r w:rsidR="002A47EE">
              <w:rPr>
                <w:rFonts w:ascii="Microsoft JhengHei UI" w:eastAsia="Microsoft JhengHei UI" w:hAnsi="Microsoft JhengHei UI" w:cs="微軟正黑體" w:hint="eastAsia"/>
                <w:lang w:val="en-US" w:eastAsia="zh-CN"/>
              </w:rPr>
              <w:t>,</w:t>
            </w:r>
            <w:r w:rsidR="002A47EE">
              <w:rPr>
                <w:rFonts w:ascii="Microsoft JhengHei UI" w:eastAsia="Microsoft JhengHei UI" w:hAnsi="Microsoft JhengHei UI" w:cs="微軟正黑體"/>
                <w:lang w:val="en-US" w:eastAsia="zh-CN"/>
              </w:rPr>
              <w:t xml:space="preserve"> JP</w:t>
            </w:r>
            <w:r w:rsidRPr="00DC55C8">
              <w:rPr>
                <w:rFonts w:ascii="Microsoft JhengHei UI" w:eastAsia="Microsoft JhengHei UI" w:hAnsi="Microsoft JhengHei UI" w:cs="微軟正黑體" w:hint="eastAsia"/>
                <w:lang w:val="en-US" w:eastAsia="zh-CN"/>
              </w:rPr>
              <w:t>、俊业集团执行董事吴天伟先生及运输及物流局局长政治助理陈阅川先生见证</w:t>
            </w:r>
            <w:r w:rsidR="00833DBD" w:rsidRPr="00833DBD">
              <w:rPr>
                <w:rFonts w:ascii="Microsoft JhengHei UI" w:eastAsia="Microsoft JhengHei UI" w:hAnsi="Microsoft JhengHei UI" w:cs="微軟正黑體" w:hint="eastAsia"/>
                <w:lang w:val="en-US" w:eastAsia="zh-CN"/>
              </w:rPr>
              <w:t>自动驾驶穿梭小巴在锦绣花园实地试行</w:t>
            </w:r>
            <w:r w:rsidRPr="00DC55C8">
              <w:rPr>
                <w:rFonts w:ascii="Microsoft JhengHei UI" w:eastAsia="Microsoft JhengHei UI" w:hAnsi="Microsoft JhengHei UI" w:cs="微軟正黑體" w:hint="eastAsia"/>
                <w:lang w:val="en-US" w:eastAsia="zh-CN"/>
              </w:rPr>
              <w:t>。</w:t>
            </w:r>
          </w:p>
          <w:p w14:paraId="2131DDD1" w14:textId="5661E2B5" w:rsidR="00241451" w:rsidRPr="00DC55C8" w:rsidRDefault="00663EA2" w:rsidP="001E0192">
            <w:pPr>
              <w:widowControl/>
              <w:jc w:val="center"/>
              <w:rPr>
                <w:rFonts w:ascii="Microsoft JhengHei UI" w:eastAsia="Microsoft JhengHei UI" w:hAnsi="Microsoft JhengHei UI" w:cs="Times New Roman"/>
                <w:szCs w:val="24"/>
                <w:lang w:val="en-HK" w:eastAsia="zh-CN"/>
              </w:rPr>
            </w:pPr>
            <w:r w:rsidRPr="00DC55C8">
              <w:rPr>
                <w:rFonts w:ascii="Microsoft JhengHei UI" w:eastAsia="Microsoft JhengHei UI" w:hAnsi="Microsoft JhengHei UI" w:cs="Times New Roman"/>
                <w:noProof/>
                <w:szCs w:val="24"/>
                <w:lang w:val="en-HK" w:eastAsia="zh-CN"/>
              </w:rPr>
              <w:drawing>
                <wp:inline distT="0" distB="0" distL="0" distR="0" wp14:anchorId="33A1D5BD" wp14:editId="63F4EC86">
                  <wp:extent cx="4394416" cy="2745849"/>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99038" cy="2748737"/>
                          </a:xfrm>
                          <a:prstGeom prst="rect">
                            <a:avLst/>
                          </a:prstGeom>
                          <a:noFill/>
                          <a:ln>
                            <a:noFill/>
                          </a:ln>
                        </pic:spPr>
                      </pic:pic>
                    </a:graphicData>
                  </a:graphic>
                </wp:inline>
              </w:drawing>
            </w:r>
          </w:p>
          <w:p w14:paraId="642D33E5" w14:textId="64E5501B" w:rsidR="009B7DC8" w:rsidRPr="00DC55C8" w:rsidRDefault="009B7DC8" w:rsidP="001E0192">
            <w:pPr>
              <w:pStyle w:val="ListParagraph"/>
              <w:snapToGrid w:val="0"/>
              <w:jc w:val="center"/>
              <w:rPr>
                <w:rFonts w:ascii="Microsoft JhengHei UI" w:eastAsia="Microsoft JhengHei UI" w:hAnsi="Microsoft JhengHei UI" w:cs="微軟正黑體"/>
                <w:kern w:val="2"/>
                <w:lang w:val="en-US"/>
              </w:rPr>
            </w:pPr>
          </w:p>
        </w:tc>
      </w:tr>
      <w:tr w:rsidR="009C0CCC" w:rsidRPr="00DC55C8" w14:paraId="53361A07" w14:textId="77777777" w:rsidTr="00FB05F1">
        <w:tc>
          <w:tcPr>
            <w:tcW w:w="8296" w:type="dxa"/>
          </w:tcPr>
          <w:p w14:paraId="2BA82018" w14:textId="259D527E" w:rsidR="009C0CCC" w:rsidRPr="00DC55C8" w:rsidRDefault="00D24645" w:rsidP="00FB05F1">
            <w:pPr>
              <w:pStyle w:val="ListParagraph"/>
              <w:numPr>
                <w:ilvl w:val="0"/>
                <w:numId w:val="27"/>
              </w:numPr>
              <w:snapToGrid w:val="0"/>
              <w:rPr>
                <w:rFonts w:ascii="Microsoft JhengHei UI" w:eastAsia="Microsoft JhengHei UI" w:hAnsi="Microsoft JhengHei UI" w:cs="微軟正黑體"/>
                <w:kern w:val="2"/>
                <w:lang w:val="en-US" w:eastAsia="zh-CN"/>
              </w:rPr>
            </w:pPr>
            <w:r w:rsidRPr="00D24645">
              <w:rPr>
                <w:rFonts w:ascii="Microsoft JhengHei UI" w:eastAsia="Microsoft JhengHei UI" w:hAnsi="Microsoft JhengHei UI" w:cs="微軟正黑體" w:hint="eastAsia"/>
                <w:lang w:val="en-US" w:eastAsia="zh-CN"/>
              </w:rPr>
              <w:lastRenderedPageBreak/>
              <w:t>运输及物流局局长林世雄先生</w:t>
            </w:r>
            <w:r w:rsidR="002A47EE">
              <w:rPr>
                <w:rFonts w:ascii="Microsoft JhengHei UI" w:eastAsia="Microsoft JhengHei UI" w:hAnsi="Microsoft JhengHei UI" w:cs="微軟正黑體" w:hint="eastAsia"/>
                <w:lang w:val="en-US" w:eastAsia="zh-CN"/>
              </w:rPr>
              <w:t>,</w:t>
            </w:r>
            <w:r w:rsidR="002A47EE">
              <w:rPr>
                <w:rFonts w:ascii="Microsoft JhengHei UI" w:eastAsia="Microsoft JhengHei UI" w:hAnsi="Microsoft JhengHei UI" w:cs="微軟正黑體"/>
                <w:lang w:val="en-US" w:eastAsia="zh-CN"/>
              </w:rPr>
              <w:t xml:space="preserve"> </w:t>
            </w:r>
            <w:r w:rsidRPr="00D24645">
              <w:rPr>
                <w:rFonts w:ascii="Microsoft JhengHei UI" w:eastAsia="Microsoft JhengHei UI" w:hAnsi="Microsoft JhengHei UI" w:cs="微軟正黑體"/>
                <w:lang w:val="en-US" w:eastAsia="zh-CN"/>
              </w:rPr>
              <w:t>GBS, JP</w:t>
            </w:r>
            <w:r w:rsidRPr="00D24645">
              <w:rPr>
                <w:rFonts w:ascii="Microsoft JhengHei UI" w:eastAsia="Microsoft JhengHei UI" w:hAnsi="Microsoft JhengHei UI" w:cs="微軟正黑體" w:hint="eastAsia"/>
                <w:lang w:val="en-US" w:eastAsia="zh-CN"/>
              </w:rPr>
              <w:t xml:space="preserve">在锦绣花园视察 </w:t>
            </w:r>
            <w:r w:rsidRPr="00CB3474">
              <w:rPr>
                <w:rFonts w:ascii="Microsoft JhengHei UI" w:eastAsia="Microsoft JhengHei UI" w:hAnsi="Microsoft JhengHei UI" w:cs="微軟正黑體" w:hint="eastAsia"/>
                <w:b/>
                <w:bCs/>
                <w:lang w:val="en-US" w:eastAsia="zh-CN"/>
              </w:rPr>
              <w:t>“</w:t>
            </w:r>
            <w:r w:rsidRPr="00CB3474">
              <w:rPr>
                <w:rFonts w:ascii="Microsoft JhengHei UI" w:eastAsia="Microsoft JhengHei UI" w:hAnsi="Microsoft JhengHei UI" w:cs="微軟正黑體"/>
                <w:b/>
                <w:bCs/>
                <w:lang w:val="en-US" w:eastAsia="zh-CN"/>
              </w:rPr>
              <w:t xml:space="preserve">5G </w:t>
            </w:r>
            <w:r w:rsidRPr="00CB3474">
              <w:rPr>
                <w:rFonts w:ascii="Microsoft JhengHei UI" w:eastAsia="Microsoft JhengHei UI" w:hAnsi="Microsoft JhengHei UI" w:cs="微軟正黑體" w:hint="eastAsia"/>
                <w:b/>
                <w:bCs/>
                <w:lang w:val="en-US" w:eastAsia="zh-CN"/>
              </w:rPr>
              <w:t>自动驾驶</w:t>
            </w:r>
            <w:r w:rsidR="00D87F5C" w:rsidRPr="00D87F5C">
              <w:rPr>
                <w:rFonts w:ascii="Microsoft JhengHei UI" w:eastAsia="Microsoft JhengHei UI" w:hAnsi="Microsoft JhengHei UI" w:cs="微軟正黑體" w:hint="eastAsia"/>
                <w:b/>
                <w:bCs/>
                <w:lang w:val="en-US" w:eastAsia="zh-CN"/>
              </w:rPr>
              <w:t>在</w:t>
            </w:r>
            <w:r w:rsidRPr="00CB3474">
              <w:rPr>
                <w:rFonts w:ascii="Microsoft JhengHei UI" w:eastAsia="Microsoft JhengHei UI" w:hAnsi="Microsoft JhengHei UI" w:cs="微軟正黑體" w:hint="eastAsia"/>
                <w:b/>
                <w:bCs/>
                <w:lang w:val="en-US" w:eastAsia="zh-CN"/>
              </w:rPr>
              <w:t>住宅园区的服务试点项目"</w:t>
            </w:r>
            <w:r w:rsidRPr="00D24645">
              <w:rPr>
                <w:rFonts w:ascii="Microsoft JhengHei UI" w:eastAsia="Microsoft JhengHei UI" w:hAnsi="Microsoft JhengHei UI" w:cs="微軟正黑體" w:hint="eastAsia"/>
                <w:lang w:val="en-US" w:eastAsia="zh-CN"/>
              </w:rPr>
              <w:t>实地试行的情况。</w:t>
            </w:r>
          </w:p>
          <w:p w14:paraId="730DD990" w14:textId="77777777" w:rsidR="00241451" w:rsidRPr="00DC55C8" w:rsidRDefault="00241451" w:rsidP="00241451">
            <w:pPr>
              <w:pStyle w:val="ListParagraph"/>
              <w:snapToGrid w:val="0"/>
              <w:rPr>
                <w:rFonts w:ascii="Microsoft JhengHei UI" w:eastAsia="Microsoft JhengHei UI" w:hAnsi="Microsoft JhengHei UI" w:cs="微軟正黑體"/>
                <w:kern w:val="2"/>
                <w:lang w:val="en-US"/>
              </w:rPr>
            </w:pPr>
            <w:r w:rsidRPr="00DC55C8">
              <w:rPr>
                <w:rFonts w:ascii="Microsoft JhengHei UI" w:eastAsia="Microsoft JhengHei UI" w:hAnsi="Microsoft JhengHei UI"/>
                <w:noProof/>
                <w:szCs w:val="24"/>
                <w:lang w:val="en-HK" w:eastAsia="zh-CN"/>
              </w:rPr>
              <w:drawing>
                <wp:inline distT="0" distB="0" distL="0" distR="0" wp14:anchorId="4A89F891" wp14:editId="2E580516">
                  <wp:extent cx="4506560" cy="2537042"/>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12442" cy="2540353"/>
                          </a:xfrm>
                          <a:prstGeom prst="rect">
                            <a:avLst/>
                          </a:prstGeom>
                          <a:noFill/>
                          <a:ln>
                            <a:noFill/>
                          </a:ln>
                        </pic:spPr>
                      </pic:pic>
                    </a:graphicData>
                  </a:graphic>
                </wp:inline>
              </w:drawing>
            </w:r>
          </w:p>
          <w:p w14:paraId="279D28E1" w14:textId="7B2B6336" w:rsidR="00241451" w:rsidRPr="00CB3474" w:rsidRDefault="00241451" w:rsidP="00CB3474">
            <w:pPr>
              <w:snapToGrid w:val="0"/>
              <w:rPr>
                <w:rFonts w:ascii="Microsoft JhengHei UI" w:eastAsia="DengXian" w:hAnsi="Microsoft JhengHei UI" w:cs="微軟正黑體"/>
                <w:lang w:eastAsia="zh-CN"/>
              </w:rPr>
            </w:pPr>
          </w:p>
        </w:tc>
      </w:tr>
    </w:tbl>
    <w:p w14:paraId="5B95CC47" w14:textId="77777777" w:rsidR="009E219B" w:rsidRPr="00DC55C8" w:rsidRDefault="009E219B" w:rsidP="00CF74C6">
      <w:pPr>
        <w:snapToGrid w:val="0"/>
        <w:contextualSpacing/>
        <w:jc w:val="both"/>
        <w:rPr>
          <w:rFonts w:ascii="Microsoft JhengHei UI" w:eastAsia="Microsoft JhengHei UI" w:hAnsi="Microsoft JhengHei UI" w:cstheme="minorHAnsi"/>
          <w:b/>
          <w:bCs/>
          <w:sz w:val="22"/>
          <w:u w:val="single"/>
          <w:lang w:val="en-HK"/>
        </w:rPr>
      </w:pPr>
    </w:p>
    <w:p w14:paraId="392F6E55" w14:textId="77777777" w:rsidR="00CD398E" w:rsidRPr="00CD398E" w:rsidRDefault="00CD398E" w:rsidP="00CD398E">
      <w:pPr>
        <w:snapToGrid w:val="0"/>
        <w:contextualSpacing/>
        <w:rPr>
          <w:rFonts w:ascii="Microsoft JhengHei UI" w:eastAsia="Microsoft JhengHei UI" w:hAnsi="Microsoft JhengHei UI" w:cs="微軟正黑體"/>
          <w:b/>
          <w:sz w:val="22"/>
          <w:u w:val="single"/>
          <w:lang w:val="en-HK" w:eastAsia="zh-CN"/>
        </w:rPr>
      </w:pPr>
      <w:r w:rsidRPr="00CD398E">
        <w:rPr>
          <w:rFonts w:ascii="Microsoft JhengHei UI" w:eastAsia="Microsoft JhengHei UI" w:hAnsi="Microsoft JhengHei UI" w:cs="微軟正黑體" w:hint="eastAsia"/>
          <w:b/>
          <w:sz w:val="22"/>
          <w:u w:val="single"/>
          <w:lang w:val="en-HK" w:eastAsia="zh-CN"/>
        </w:rPr>
        <w:t>关于俊业集团</w:t>
      </w:r>
    </w:p>
    <w:p w14:paraId="5E48EEA2" w14:textId="6BA89602" w:rsidR="00B676A9" w:rsidRDefault="00CD398E" w:rsidP="00CD398E">
      <w:pPr>
        <w:snapToGrid w:val="0"/>
        <w:contextualSpacing/>
        <w:jc w:val="both"/>
        <w:rPr>
          <w:rFonts w:ascii="Microsoft JhengHei UI" w:eastAsia="Microsoft JhengHei UI" w:hAnsi="Microsoft JhengHei UI" w:cs="微軟正黑體"/>
          <w:bCs/>
          <w:sz w:val="22"/>
          <w:lang w:val="en-HK" w:eastAsia="zh-CN"/>
        </w:rPr>
      </w:pPr>
      <w:r w:rsidRPr="00CB3474">
        <w:rPr>
          <w:rFonts w:ascii="Microsoft JhengHei UI" w:eastAsia="Microsoft JhengHei UI" w:hAnsi="Microsoft JhengHei UI" w:cs="微軟正黑體" w:hint="eastAsia"/>
          <w:bCs/>
          <w:sz w:val="22"/>
          <w:lang w:val="en-HK" w:eastAsia="zh-CN"/>
        </w:rPr>
        <w:t>俊业集团始创于</w:t>
      </w:r>
      <w:r w:rsidRPr="00CB3474">
        <w:rPr>
          <w:rFonts w:ascii="Microsoft JhengHei UI" w:eastAsia="Microsoft JhengHei UI" w:hAnsi="Microsoft JhengHei UI" w:cs="微軟正黑體"/>
          <w:bCs/>
          <w:sz w:val="22"/>
          <w:lang w:val="en-HK" w:eastAsia="zh-CN"/>
        </w:rPr>
        <w:t>1970</w:t>
      </w:r>
      <w:r w:rsidRPr="00CB3474">
        <w:rPr>
          <w:rFonts w:ascii="Microsoft JhengHei UI" w:eastAsia="Microsoft JhengHei UI" w:hAnsi="Microsoft JhengHei UI" w:cs="微軟正黑體" w:hint="eastAsia"/>
          <w:bCs/>
          <w:sz w:val="22"/>
          <w:lang w:val="en-HK" w:eastAsia="zh-CN"/>
        </w:rPr>
        <w:t>年代的香港房地产发展商，凭其独特慧眼，为香港低密度别墅式住宅引入发展蓝图。集团著名的发展项目包括元朗锦绣花园和大埔康乐园。元朗锦绣花园是香港首个及最大型的低密度郊区屋苑，拥有超过</w:t>
      </w:r>
      <w:r w:rsidRPr="00CB3474">
        <w:rPr>
          <w:rFonts w:ascii="Microsoft JhengHei UI" w:eastAsia="Microsoft JhengHei UI" w:hAnsi="Microsoft JhengHei UI" w:cs="微軟正黑體"/>
          <w:bCs/>
          <w:sz w:val="22"/>
          <w:lang w:val="en-HK" w:eastAsia="zh-CN"/>
        </w:rPr>
        <w:t>5,000</w:t>
      </w:r>
      <w:r w:rsidRPr="00CB3474">
        <w:rPr>
          <w:rFonts w:ascii="Microsoft JhengHei UI" w:eastAsia="Microsoft JhengHei UI" w:hAnsi="Microsoft JhengHei UI" w:cs="微軟正黑體" w:hint="eastAsia"/>
          <w:bCs/>
          <w:sz w:val="22"/>
          <w:lang w:val="en-HK" w:eastAsia="zh-CN"/>
        </w:rPr>
        <w:t>个房屋单位，及社区商场和乡村俱乐部，并毗邻著名的米埔自然保护区。目前，俊业集团正积极发展「俊荟」系列的特色民生物业，以满足社区日常需求，如教育及餐饮等服务。俊荟地点涵盖长沙湾、土瓜湾和旺角。</w:t>
      </w:r>
    </w:p>
    <w:p w14:paraId="2B4B8458" w14:textId="77777777" w:rsidR="00CD398E" w:rsidRDefault="00CD398E" w:rsidP="00CD398E">
      <w:pPr>
        <w:snapToGrid w:val="0"/>
        <w:contextualSpacing/>
        <w:jc w:val="both"/>
        <w:rPr>
          <w:rFonts w:ascii="Microsoft JhengHei UI" w:eastAsia="Microsoft JhengHei UI" w:hAnsi="Microsoft JhengHei UI" w:cs="微軟正黑體"/>
          <w:bCs/>
          <w:sz w:val="22"/>
          <w:lang w:val="en-HK" w:eastAsia="zh-CN"/>
        </w:rPr>
      </w:pPr>
    </w:p>
    <w:p w14:paraId="7C07D54B" w14:textId="77777777" w:rsidR="005D27A1" w:rsidRPr="00CB3474" w:rsidRDefault="005D27A1" w:rsidP="005D27A1">
      <w:pPr>
        <w:snapToGrid w:val="0"/>
        <w:contextualSpacing/>
        <w:rPr>
          <w:rFonts w:ascii="Microsoft JhengHei UI" w:eastAsia="Microsoft JhengHei UI" w:hAnsi="Microsoft JhengHei UI" w:cs="微軟正黑體"/>
          <w:b/>
          <w:sz w:val="22"/>
          <w:u w:val="single"/>
          <w:lang w:val="en-HK" w:eastAsia="zh-CN"/>
        </w:rPr>
      </w:pPr>
      <w:r w:rsidRPr="00CB3474">
        <w:rPr>
          <w:rFonts w:ascii="Microsoft JhengHei UI" w:eastAsia="Microsoft JhengHei UI" w:hAnsi="Microsoft JhengHei UI" w:cs="微軟正黑體" w:hint="eastAsia"/>
          <w:b/>
          <w:sz w:val="22"/>
          <w:u w:val="single"/>
          <w:lang w:val="en-HK" w:eastAsia="zh-CN"/>
        </w:rPr>
        <w:t>关于冠忠巴士集团有限公司</w:t>
      </w:r>
    </w:p>
    <w:p w14:paraId="538EAA06" w14:textId="77777777" w:rsidR="005D27A1" w:rsidRPr="005D27A1" w:rsidRDefault="005D27A1" w:rsidP="005D27A1">
      <w:pPr>
        <w:snapToGrid w:val="0"/>
        <w:contextualSpacing/>
        <w:rPr>
          <w:rFonts w:ascii="Microsoft JhengHei UI" w:eastAsia="Microsoft JhengHei UI" w:hAnsi="Microsoft JhengHei UI" w:cs="微軟正黑體"/>
          <w:bCs/>
          <w:sz w:val="22"/>
          <w:lang w:val="en-HK" w:eastAsia="zh-CN"/>
        </w:rPr>
      </w:pPr>
      <w:r w:rsidRPr="005D27A1">
        <w:rPr>
          <w:rFonts w:ascii="Microsoft JhengHei UI" w:eastAsia="Microsoft JhengHei UI" w:hAnsi="Microsoft JhengHei UI" w:cs="微軟正黑體" w:hint="eastAsia"/>
          <w:bCs/>
          <w:sz w:val="22"/>
          <w:lang w:val="en-HK" w:eastAsia="zh-CN"/>
        </w:rPr>
        <w:t>冠忠巴士集团有限公司成立于</w:t>
      </w:r>
      <w:r w:rsidRPr="005D27A1">
        <w:rPr>
          <w:rFonts w:ascii="Microsoft JhengHei UI" w:eastAsia="Microsoft JhengHei UI" w:hAnsi="Microsoft JhengHei UI" w:cs="微軟正黑體"/>
          <w:bCs/>
          <w:sz w:val="22"/>
          <w:lang w:val="en-HK" w:eastAsia="zh-CN"/>
        </w:rPr>
        <w:t>1948</w:t>
      </w:r>
      <w:r w:rsidRPr="005D27A1">
        <w:rPr>
          <w:rFonts w:ascii="Microsoft JhengHei UI" w:eastAsia="Microsoft JhengHei UI" w:hAnsi="Microsoft JhengHei UI" w:cs="微軟正黑體" w:hint="eastAsia"/>
          <w:bCs/>
          <w:sz w:val="22"/>
          <w:lang w:val="en-HK" w:eastAsia="zh-CN"/>
        </w:rPr>
        <w:t>年，是香港最大的非专利公共巴士和豪华轿车运营商。并于</w:t>
      </w:r>
      <w:r w:rsidRPr="005D27A1">
        <w:rPr>
          <w:rFonts w:ascii="Microsoft JhengHei UI" w:eastAsia="Microsoft JhengHei UI" w:hAnsi="Microsoft JhengHei UI" w:cs="微軟正黑體"/>
          <w:bCs/>
          <w:sz w:val="22"/>
          <w:lang w:val="en-HK" w:eastAsia="zh-CN"/>
        </w:rPr>
        <w:t>1996</w:t>
      </w:r>
      <w:r w:rsidRPr="005D27A1">
        <w:rPr>
          <w:rFonts w:ascii="Microsoft JhengHei UI" w:eastAsia="Microsoft JhengHei UI" w:hAnsi="Microsoft JhengHei UI" w:cs="微軟正黑體" w:hint="eastAsia"/>
          <w:bCs/>
          <w:sz w:val="22"/>
          <w:lang w:val="en-HK" w:eastAsia="zh-CN"/>
        </w:rPr>
        <w:t>年在香港联合交易所主板上市，营运超过</w:t>
      </w:r>
      <w:r w:rsidRPr="005D27A1">
        <w:rPr>
          <w:rFonts w:ascii="Microsoft JhengHei UI" w:eastAsia="Microsoft JhengHei UI" w:hAnsi="Microsoft JhengHei UI" w:cs="微軟正黑體"/>
          <w:bCs/>
          <w:sz w:val="22"/>
          <w:lang w:val="en-HK" w:eastAsia="zh-CN"/>
        </w:rPr>
        <w:t>1,300</w:t>
      </w:r>
      <w:r w:rsidRPr="005D27A1">
        <w:rPr>
          <w:rFonts w:ascii="Microsoft JhengHei UI" w:eastAsia="Microsoft JhengHei UI" w:hAnsi="Microsoft JhengHei UI" w:cs="微軟正黑體" w:hint="eastAsia"/>
          <w:bCs/>
          <w:sz w:val="22"/>
          <w:lang w:val="en-HK" w:eastAsia="zh-CN"/>
        </w:rPr>
        <w:t>辆巴士及</w:t>
      </w:r>
      <w:r w:rsidRPr="005D27A1">
        <w:rPr>
          <w:rFonts w:ascii="Microsoft JhengHei UI" w:eastAsia="Microsoft JhengHei UI" w:hAnsi="Microsoft JhengHei UI" w:cs="微軟正黑體"/>
          <w:bCs/>
          <w:sz w:val="22"/>
          <w:lang w:val="en-HK" w:eastAsia="zh-CN"/>
        </w:rPr>
        <w:t>400</w:t>
      </w:r>
      <w:r w:rsidRPr="005D27A1">
        <w:rPr>
          <w:rFonts w:ascii="Microsoft JhengHei UI" w:eastAsia="Microsoft JhengHei UI" w:hAnsi="Microsoft JhengHei UI" w:cs="微軟正黑體" w:hint="eastAsia"/>
          <w:bCs/>
          <w:sz w:val="22"/>
          <w:lang w:val="en-HK" w:eastAsia="zh-CN"/>
        </w:rPr>
        <w:t>辆轿车。集团旗下的冠忠游览车有限公司在学童巴士、旅游巴士等领域具有强大的市场地位。此外，冠忠巴士集团还拥有屿巴、大屿旅游和环球轿车等附属公司，经营大屿山专利巴士、跨境非专利巴士和豪华轿车服务。</w:t>
      </w:r>
    </w:p>
    <w:p w14:paraId="231D8F82" w14:textId="77777777" w:rsidR="005D27A1" w:rsidRPr="005D27A1" w:rsidRDefault="005D27A1" w:rsidP="005D27A1">
      <w:pPr>
        <w:snapToGrid w:val="0"/>
        <w:contextualSpacing/>
        <w:rPr>
          <w:rFonts w:ascii="Microsoft JhengHei UI" w:eastAsia="Microsoft JhengHei UI" w:hAnsi="Microsoft JhengHei UI" w:cs="微軟正黑體"/>
          <w:bCs/>
          <w:sz w:val="22"/>
          <w:lang w:val="en-HK" w:eastAsia="zh-CN"/>
        </w:rPr>
      </w:pPr>
    </w:p>
    <w:p w14:paraId="40173436" w14:textId="77777777" w:rsidR="005D27A1" w:rsidRPr="005D27A1" w:rsidRDefault="005D27A1" w:rsidP="005D27A1">
      <w:pPr>
        <w:snapToGrid w:val="0"/>
        <w:contextualSpacing/>
        <w:rPr>
          <w:rFonts w:ascii="Microsoft JhengHei UI" w:eastAsia="Microsoft JhengHei UI" w:hAnsi="Microsoft JhengHei UI" w:cs="微軟正黑體"/>
          <w:bCs/>
          <w:sz w:val="22"/>
          <w:lang w:val="en-HK" w:eastAsia="zh-CN"/>
        </w:rPr>
      </w:pPr>
      <w:r w:rsidRPr="005D27A1">
        <w:rPr>
          <w:rFonts w:ascii="Microsoft JhengHei UI" w:eastAsia="Microsoft JhengHei UI" w:hAnsi="Microsoft JhengHei UI" w:cs="微軟正黑體" w:hint="eastAsia"/>
          <w:bCs/>
          <w:sz w:val="22"/>
          <w:lang w:val="en-HK" w:eastAsia="zh-CN"/>
        </w:rPr>
        <w:t>集团致力于提供高品质、安全、便利的交通选择，以及跨境巴士线路往返于香港和深圳等地。此外，还提供豪华轿车租赁服务，包括婚礼、商务和旅游用途的租赁，以及机场接送和专业司机服务等。</w:t>
      </w:r>
    </w:p>
    <w:p w14:paraId="553AC81E" w14:textId="77777777" w:rsidR="005D27A1" w:rsidRPr="005D27A1" w:rsidRDefault="005D27A1" w:rsidP="005D27A1">
      <w:pPr>
        <w:snapToGrid w:val="0"/>
        <w:contextualSpacing/>
        <w:rPr>
          <w:rFonts w:ascii="Microsoft JhengHei UI" w:eastAsia="Microsoft JhengHei UI" w:hAnsi="Microsoft JhengHei UI" w:cs="微軟正黑體"/>
          <w:bCs/>
          <w:sz w:val="22"/>
          <w:lang w:val="en-HK" w:eastAsia="zh-CN"/>
        </w:rPr>
      </w:pPr>
    </w:p>
    <w:p w14:paraId="44E55C2C" w14:textId="4B1C1232" w:rsidR="00CD398E" w:rsidRPr="00CB3474" w:rsidRDefault="005D27A1" w:rsidP="005D27A1">
      <w:pPr>
        <w:snapToGrid w:val="0"/>
        <w:contextualSpacing/>
        <w:jc w:val="both"/>
        <w:rPr>
          <w:rFonts w:ascii="Microsoft JhengHei UI" w:eastAsia="Microsoft JhengHei UI" w:hAnsi="Microsoft JhengHei UI" w:cs="微軟正黑體"/>
          <w:bCs/>
          <w:sz w:val="22"/>
          <w:lang w:val="en-HK" w:eastAsia="zh-CN"/>
        </w:rPr>
      </w:pPr>
      <w:r w:rsidRPr="005D27A1">
        <w:rPr>
          <w:rFonts w:ascii="Microsoft JhengHei UI" w:eastAsia="Microsoft JhengHei UI" w:hAnsi="Microsoft JhengHei UI" w:cs="微軟正黑體" w:hint="eastAsia"/>
          <w:bCs/>
          <w:sz w:val="22"/>
          <w:lang w:val="en-HK" w:eastAsia="zh-CN"/>
        </w:rPr>
        <w:t>冠忠巴士集团以其长期在香港交通运输行业的参与和发展，成为了香港的重要角色。本公司不断扩大业务范围，以满足市场需求，并为乘客提供可靠的交通选择。</w:t>
      </w:r>
    </w:p>
    <w:p w14:paraId="7A9DD5C1" w14:textId="77777777" w:rsidR="00CD398E" w:rsidRPr="00DC55C8" w:rsidRDefault="00CD398E" w:rsidP="00CD398E">
      <w:pPr>
        <w:snapToGrid w:val="0"/>
        <w:contextualSpacing/>
        <w:jc w:val="both"/>
        <w:rPr>
          <w:rFonts w:ascii="Microsoft JhengHei UI" w:eastAsia="Microsoft JhengHei UI" w:hAnsi="Microsoft JhengHei UI" w:cs="微軟正黑體"/>
          <w:b/>
          <w:sz w:val="22"/>
          <w:u w:val="single"/>
          <w:lang w:val="en-HK" w:eastAsia="zh-CN"/>
        </w:rPr>
      </w:pPr>
    </w:p>
    <w:p w14:paraId="46788715" w14:textId="77777777" w:rsidR="005D27A1" w:rsidRDefault="005D27A1" w:rsidP="00CF74C6">
      <w:pPr>
        <w:snapToGrid w:val="0"/>
        <w:contextualSpacing/>
        <w:jc w:val="both"/>
        <w:rPr>
          <w:rFonts w:ascii="Microsoft JhengHei UI" w:eastAsia="Microsoft JhengHei UI" w:hAnsi="Microsoft JhengHei UI" w:cs="微軟正黑體"/>
          <w:b/>
          <w:sz w:val="22"/>
          <w:u w:val="single"/>
          <w:lang w:val="en-HK" w:eastAsia="zh-CN"/>
        </w:rPr>
      </w:pPr>
    </w:p>
    <w:p w14:paraId="568A10B5" w14:textId="77613ACC" w:rsidR="00900ED6" w:rsidRPr="00DC55C8" w:rsidRDefault="00A65D0A" w:rsidP="00CF74C6">
      <w:pPr>
        <w:snapToGrid w:val="0"/>
        <w:contextualSpacing/>
        <w:jc w:val="both"/>
        <w:rPr>
          <w:rFonts w:ascii="Microsoft JhengHei UI" w:eastAsia="Microsoft JhengHei UI" w:hAnsi="Microsoft JhengHei UI" w:cs="微軟正黑體"/>
          <w:b/>
          <w:sz w:val="22"/>
          <w:u w:val="single"/>
          <w:lang w:eastAsia="zh-CN"/>
        </w:rPr>
      </w:pPr>
      <w:r w:rsidRPr="00DC55C8">
        <w:rPr>
          <w:rFonts w:ascii="Microsoft JhengHei UI" w:eastAsia="Microsoft JhengHei UI" w:hAnsi="Microsoft JhengHei UI" w:cs="微軟正黑體" w:hint="eastAsia"/>
          <w:b/>
          <w:sz w:val="22"/>
          <w:u w:val="single"/>
          <w:lang w:eastAsia="zh-CN"/>
        </w:rPr>
        <w:lastRenderedPageBreak/>
        <w:t>关于汽车科技研发中心（</w:t>
      </w:r>
      <w:r w:rsidRPr="00DC55C8">
        <w:rPr>
          <w:rFonts w:ascii="Microsoft JhengHei UI" w:eastAsia="Microsoft JhengHei UI" w:hAnsi="Microsoft JhengHei UI" w:cs="微軟正黑體"/>
          <w:b/>
          <w:sz w:val="22"/>
          <w:u w:val="single"/>
          <w:lang w:eastAsia="zh-CN"/>
        </w:rPr>
        <w:t>APAS</w:t>
      </w:r>
      <w:r w:rsidRPr="00DC55C8">
        <w:rPr>
          <w:rFonts w:ascii="Microsoft JhengHei UI" w:eastAsia="Microsoft JhengHei UI" w:hAnsi="Microsoft JhengHei UI" w:cs="微軟正黑體" w:hint="eastAsia"/>
          <w:b/>
          <w:sz w:val="22"/>
          <w:u w:val="single"/>
          <w:lang w:eastAsia="zh-CN"/>
        </w:rPr>
        <w:t>）</w:t>
      </w:r>
    </w:p>
    <w:p w14:paraId="09AFDFA0" w14:textId="4496E022" w:rsidR="00900ED6" w:rsidRPr="00DC55C8" w:rsidRDefault="00A65D0A" w:rsidP="00CF74C6">
      <w:pPr>
        <w:snapToGrid w:val="0"/>
        <w:contextualSpacing/>
        <w:jc w:val="both"/>
        <w:rPr>
          <w:rFonts w:ascii="Microsoft JhengHei UI" w:eastAsia="Microsoft JhengHei UI" w:hAnsi="Microsoft JhengHei UI" w:cs="微軟正黑體"/>
          <w:sz w:val="22"/>
          <w:lang w:eastAsia="zh-CN"/>
        </w:rPr>
      </w:pPr>
      <w:r w:rsidRPr="00DC55C8">
        <w:rPr>
          <w:rFonts w:ascii="Microsoft JhengHei UI" w:eastAsia="Microsoft JhengHei UI" w:hAnsi="Microsoft JhengHei UI" w:cs="微軟正黑體" w:hint="eastAsia"/>
          <w:sz w:val="22"/>
          <w:lang w:eastAsia="zh-CN"/>
        </w:rPr>
        <w:t>汽车科技研发中心在创新科技署推行的香港研发中心计划下成立，由香港生产力促进局（生产力局）</w:t>
      </w:r>
      <w:r w:rsidRPr="00DC55C8">
        <w:rPr>
          <w:rFonts w:ascii="Microsoft JhengHei UI" w:eastAsia="Microsoft JhengHei UI" w:hAnsi="Microsoft JhengHei UI" w:cs="微軟正黑體"/>
          <w:sz w:val="22"/>
          <w:lang w:eastAsia="zh-CN"/>
        </w:rPr>
        <w:t xml:space="preserve"> </w:t>
      </w:r>
      <w:r w:rsidRPr="00DC55C8">
        <w:rPr>
          <w:rFonts w:ascii="Microsoft JhengHei UI" w:eastAsia="Microsoft JhengHei UI" w:hAnsi="Microsoft JhengHei UI" w:cs="微軟正黑體" w:hint="eastAsia"/>
          <w:sz w:val="22"/>
          <w:lang w:eastAsia="zh-CN"/>
        </w:rPr>
        <w:t>承办。研发中心专门研发市场导向的项目，并与业界、大学和汽车零部件范畴的技术机构合作，把研发成果转化为商品，以提升由香港基础工业及不同行业组成的汽车零部件制造业的实力和竞争力。</w:t>
      </w:r>
    </w:p>
    <w:p w14:paraId="3B22B7DF" w14:textId="77777777" w:rsidR="00900ED6" w:rsidRPr="00DC55C8" w:rsidRDefault="00900ED6" w:rsidP="00CF74C6">
      <w:pPr>
        <w:snapToGrid w:val="0"/>
        <w:contextualSpacing/>
        <w:jc w:val="both"/>
        <w:rPr>
          <w:rFonts w:ascii="Microsoft JhengHei UI" w:eastAsia="Microsoft JhengHei UI" w:hAnsi="Microsoft JhengHei UI" w:cs="微軟正黑體"/>
          <w:sz w:val="22"/>
          <w:lang w:eastAsia="zh-CN"/>
        </w:rPr>
      </w:pPr>
    </w:p>
    <w:p w14:paraId="4C545756" w14:textId="7821760E" w:rsidR="00CF74C6" w:rsidRPr="00DC55C8" w:rsidRDefault="00A65D0A" w:rsidP="00CF74C6">
      <w:pPr>
        <w:snapToGrid w:val="0"/>
        <w:contextualSpacing/>
        <w:jc w:val="both"/>
        <w:rPr>
          <w:rFonts w:ascii="Microsoft JhengHei UI" w:eastAsia="Microsoft JhengHei UI" w:hAnsi="Microsoft JhengHei UI" w:cs="微軟正黑體"/>
          <w:b/>
          <w:bCs/>
          <w:sz w:val="22"/>
          <w:u w:val="single"/>
          <w:lang w:eastAsia="zh-CN"/>
        </w:rPr>
      </w:pPr>
      <w:r w:rsidRPr="00DC55C8">
        <w:rPr>
          <w:rFonts w:ascii="Microsoft JhengHei UI" w:eastAsia="Microsoft JhengHei UI" w:hAnsi="Microsoft JhengHei UI" w:cs="微軟正黑體" w:hint="eastAsia"/>
          <w:b/>
          <w:bCs/>
          <w:sz w:val="22"/>
          <w:u w:val="single"/>
          <w:lang w:eastAsia="zh-CN"/>
        </w:rPr>
        <w:t>关于香港生产力促进局</w:t>
      </w:r>
    </w:p>
    <w:p w14:paraId="59670E46" w14:textId="4C70C14A" w:rsidR="00CF74C6" w:rsidRPr="00DC55C8" w:rsidRDefault="00A65D0A" w:rsidP="00CF74C6">
      <w:pPr>
        <w:snapToGrid w:val="0"/>
        <w:contextualSpacing/>
        <w:jc w:val="both"/>
        <w:rPr>
          <w:rFonts w:ascii="Microsoft JhengHei UI" w:eastAsia="Microsoft JhengHei UI" w:hAnsi="Microsoft JhengHei UI"/>
          <w:sz w:val="22"/>
          <w:lang w:eastAsia="zh-CN"/>
        </w:rPr>
      </w:pPr>
      <w:r w:rsidRPr="00DC55C8">
        <w:rPr>
          <w:rFonts w:ascii="Microsoft JhengHei UI" w:eastAsia="Microsoft JhengHei UI" w:hAnsi="Microsoft JhengHei UI" w:hint="eastAsia"/>
          <w:sz w:val="22"/>
          <w:lang w:eastAsia="zh-CN"/>
        </w:rPr>
        <w:t>香港生产力促进局（生产力局）是于</w:t>
      </w:r>
      <w:r w:rsidRPr="00DC55C8">
        <w:rPr>
          <w:rFonts w:ascii="Microsoft JhengHei UI" w:eastAsia="Microsoft JhengHei UI" w:hAnsi="Microsoft JhengHei UI"/>
          <w:sz w:val="22"/>
          <w:lang w:eastAsia="zh-CN"/>
        </w:rPr>
        <w:t>1967</w:t>
      </w:r>
      <w:r w:rsidRPr="00DC55C8">
        <w:rPr>
          <w:rFonts w:ascii="Microsoft JhengHei UI" w:eastAsia="Microsoft JhengHei UI" w:hAnsi="Microsoft JhengHei UI" w:hint="eastAsia"/>
          <w:sz w:val="22"/>
          <w:lang w:eastAsia="zh-CN"/>
        </w:rPr>
        <w:t>年成立的法定机构，致力以世界级的先进技术和创新服务，驱动香港企业提升卓越生产力。生产力局作为市场导向的应用研发机构，以创新科技推动香港及大湾区新型工业化，成就新质生产力发展，全面促进香港成为国际创新科技中心及智慧城市；并提供全方位的创新方案，以提升企业生产力和业务效率、减省营运成本，令企业在本地和海外市场中保持竞争优势。生产力局积极与本地工商界及世界级研发机构合作，开发应用技术方案，为产业创优增值。透过产品创新和技术转移，成功让研发成果商品化，制造商机。多年来，生产力局的世界级研发成果获得广泛肯定，屡获本地及海外奖项殊荣。</w:t>
      </w:r>
    </w:p>
    <w:p w14:paraId="619B7210" w14:textId="77777777" w:rsidR="00CF74C6" w:rsidRPr="00DC55C8" w:rsidRDefault="00CF74C6" w:rsidP="00CF74C6">
      <w:pPr>
        <w:snapToGrid w:val="0"/>
        <w:contextualSpacing/>
        <w:jc w:val="both"/>
        <w:rPr>
          <w:rFonts w:ascii="Microsoft JhengHei UI" w:eastAsia="Microsoft JhengHei UI" w:hAnsi="Microsoft JhengHei UI"/>
          <w:sz w:val="22"/>
          <w:lang w:eastAsia="zh-CN"/>
        </w:rPr>
      </w:pPr>
    </w:p>
    <w:p w14:paraId="2373B977" w14:textId="5B741ED4" w:rsidR="00CF74C6" w:rsidRPr="00DC55C8" w:rsidRDefault="00A65D0A" w:rsidP="00CF74C6">
      <w:pPr>
        <w:snapToGrid w:val="0"/>
        <w:contextualSpacing/>
        <w:jc w:val="both"/>
        <w:rPr>
          <w:rFonts w:ascii="Microsoft JhengHei UI" w:eastAsia="Microsoft JhengHei UI" w:hAnsi="Microsoft JhengHei UI"/>
          <w:sz w:val="22"/>
          <w:lang w:eastAsia="zh-CN"/>
        </w:rPr>
      </w:pPr>
      <w:r w:rsidRPr="00DC55C8">
        <w:rPr>
          <w:rFonts w:ascii="Microsoft JhengHei UI" w:eastAsia="Microsoft JhengHei UI" w:hAnsi="Microsoft JhengHei UI" w:hint="eastAsia"/>
          <w:sz w:val="22"/>
          <w:lang w:eastAsia="zh-CN"/>
        </w:rPr>
        <w:t>生产力局亦致力为中小企和初创企业提供实时和适切的支</w:t>
      </w:r>
      <w:r w:rsidR="001F7036" w:rsidRPr="00DC55C8">
        <w:rPr>
          <w:rFonts w:ascii="Microsoft JhengHei UI" w:eastAsia="Microsoft JhengHei UI" w:hAnsi="Microsoft JhengHei UI" w:hint="eastAsia"/>
          <w:sz w:val="22"/>
          <w:lang w:eastAsia="zh-CN"/>
        </w:rPr>
        <w:t>援</w:t>
      </w:r>
      <w:r w:rsidRPr="00DC55C8">
        <w:rPr>
          <w:rFonts w:ascii="Microsoft JhengHei UI" w:eastAsia="Microsoft JhengHei UI" w:hAnsi="Microsoft JhengHei UI" w:hint="eastAsia"/>
          <w:sz w:val="22"/>
          <w:lang w:eastAsia="zh-CN"/>
        </w:rPr>
        <w:t>，并提供各类未来技能发展课程，让企业及学界掌握最新数码及</w:t>
      </w:r>
      <w:r w:rsidRPr="00DC55C8">
        <w:rPr>
          <w:rFonts w:ascii="Microsoft JhengHei UI" w:eastAsia="Microsoft JhengHei UI" w:hAnsi="Microsoft JhengHei UI"/>
          <w:sz w:val="22"/>
          <w:lang w:eastAsia="zh-CN"/>
        </w:rPr>
        <w:t>STEM</w:t>
      </w:r>
      <w:r w:rsidRPr="00DC55C8">
        <w:rPr>
          <w:rFonts w:ascii="Microsoft JhengHei UI" w:eastAsia="Microsoft JhengHei UI" w:hAnsi="Microsoft JhengHei UI" w:hint="eastAsia"/>
          <w:sz w:val="22"/>
          <w:lang w:eastAsia="zh-CN"/>
        </w:rPr>
        <w:t>技术，以加强人才培训，提升香港竞争力。</w:t>
      </w:r>
    </w:p>
    <w:p w14:paraId="299EC20E" w14:textId="77777777" w:rsidR="00CF74C6" w:rsidRPr="00DC55C8" w:rsidRDefault="00CF74C6" w:rsidP="00CF74C6">
      <w:pPr>
        <w:snapToGrid w:val="0"/>
        <w:contextualSpacing/>
        <w:textAlignment w:val="baseline"/>
        <w:rPr>
          <w:rFonts w:ascii="Microsoft JhengHei UI" w:eastAsia="Microsoft JhengHei UI" w:hAnsi="Microsoft JhengHei UI"/>
          <w:sz w:val="22"/>
          <w:lang w:eastAsia="zh-CN"/>
        </w:rPr>
      </w:pPr>
    </w:p>
    <w:p w14:paraId="4A8752ED" w14:textId="000BFE0D" w:rsidR="00CF74C6" w:rsidRPr="00DC55C8" w:rsidRDefault="00A65D0A" w:rsidP="00CF74C6">
      <w:pPr>
        <w:snapToGrid w:val="0"/>
        <w:contextualSpacing/>
        <w:textAlignment w:val="baseline"/>
        <w:rPr>
          <w:rFonts w:ascii="Microsoft JhengHei UI" w:eastAsia="Microsoft JhengHei UI" w:hAnsi="Microsoft JhengHei UI"/>
          <w:sz w:val="22"/>
          <w14:ligatures w14:val="standardContextual"/>
        </w:rPr>
      </w:pPr>
      <w:r w:rsidRPr="00DC55C8">
        <w:rPr>
          <w:rFonts w:ascii="Microsoft JhengHei UI" w:eastAsia="Microsoft JhengHei UI" w:hAnsi="Microsoft JhengHei UI" w:hint="eastAsia"/>
          <w:sz w:val="22"/>
        </w:rPr>
        <w:t>如欲</w:t>
      </w:r>
      <w:r w:rsidRPr="00DC55C8">
        <w:rPr>
          <w:rFonts w:ascii="Microsoft JhengHei UI" w:eastAsia="Microsoft JhengHei UI" w:hAnsi="Microsoft JhengHei UI" w:hint="eastAsia"/>
          <w:sz w:val="22"/>
          <w:lang w:eastAsia="zh-CN"/>
        </w:rPr>
        <w:t>了解更多详情，请浏览生产力局网页</w:t>
      </w:r>
      <w:r w:rsidRPr="00DC55C8">
        <w:rPr>
          <w:rFonts w:ascii="Microsoft JhengHei UI" w:eastAsia="Microsoft JhengHei UI" w:hAnsi="Microsoft JhengHei UI" w:hint="eastAsia"/>
          <w:sz w:val="22"/>
        </w:rPr>
        <w:t>：</w:t>
      </w:r>
      <w:hyperlink r:id="rId15" w:history="1">
        <w:r w:rsidRPr="00DC55C8">
          <w:rPr>
            <w:rStyle w:val="Hyperlink"/>
            <w:rFonts w:ascii="Microsoft JhengHei UI" w:eastAsia="Microsoft JhengHei UI" w:hAnsi="Microsoft JhengHei UI"/>
            <w:sz w:val="22"/>
          </w:rPr>
          <w:t>www.hkpc.org</w:t>
        </w:r>
      </w:hyperlink>
      <w:r w:rsidRPr="00DC55C8">
        <w:rPr>
          <w:rFonts w:ascii="Microsoft JhengHei UI" w:eastAsia="Microsoft JhengHei UI" w:hAnsi="Microsoft JhengHei UI" w:hint="eastAsia"/>
          <w:sz w:val="22"/>
        </w:rPr>
        <w:t>。</w:t>
      </w:r>
      <w:r w:rsidRPr="00DC55C8">
        <w:rPr>
          <w:rFonts w:ascii="Microsoft JhengHei UI" w:eastAsia="Microsoft JhengHei UI" w:hAnsi="Microsoft JhengHei UI"/>
          <w:sz w:val="22"/>
        </w:rPr>
        <w:t> </w:t>
      </w:r>
    </w:p>
    <w:p w14:paraId="44851EA5" w14:textId="77777777" w:rsidR="00CF74C6" w:rsidRPr="00DC55C8" w:rsidRDefault="00CF74C6" w:rsidP="00CF74C6">
      <w:pPr>
        <w:snapToGrid w:val="0"/>
        <w:spacing w:line="0" w:lineRule="atLeast"/>
        <w:contextualSpacing/>
        <w:rPr>
          <w:rFonts w:ascii="Microsoft JhengHei UI" w:eastAsia="Microsoft JhengHei UI" w:hAnsi="Microsoft JhengHei UI"/>
          <w:b/>
          <w:bCs/>
          <w:sz w:val="22"/>
          <w:lang w:eastAsia="zh-CN"/>
        </w:rPr>
      </w:pPr>
    </w:p>
    <w:p w14:paraId="41F583E5" w14:textId="018277A3" w:rsidR="00CF74C6" w:rsidRDefault="00A65D0A" w:rsidP="00CF74C6">
      <w:pPr>
        <w:snapToGrid w:val="0"/>
        <w:spacing w:line="0" w:lineRule="atLeast"/>
        <w:contextualSpacing/>
        <w:rPr>
          <w:rFonts w:ascii="Microsoft JhengHei UI" w:eastAsia="DengXian" w:hAnsi="Microsoft JhengHei UI"/>
          <w:b/>
          <w:bCs/>
          <w:sz w:val="22"/>
          <w:lang w:eastAsia="zh-CN"/>
        </w:rPr>
      </w:pPr>
      <w:r w:rsidRPr="00DC55C8">
        <w:rPr>
          <w:rFonts w:ascii="Microsoft JhengHei UI" w:eastAsia="Microsoft JhengHei UI" w:hAnsi="Microsoft JhengHei UI" w:hint="eastAsia"/>
          <w:b/>
          <w:bCs/>
          <w:sz w:val="22"/>
          <w:lang w:eastAsia="zh-CN"/>
        </w:rPr>
        <w:t>传媒查询：</w:t>
      </w:r>
    </w:p>
    <w:p w14:paraId="7CBF9B24" w14:textId="77777777" w:rsidR="006617F1" w:rsidRPr="00940C84" w:rsidRDefault="006617F1" w:rsidP="006617F1">
      <w:pPr>
        <w:snapToGrid w:val="0"/>
        <w:spacing w:line="0" w:lineRule="atLeast"/>
        <w:contextualSpacing/>
        <w:rPr>
          <w:rFonts w:ascii="Microsoft JhengHei UI" w:eastAsia="Microsoft JhengHei UI" w:hAnsi="Microsoft JhengHei UI" w:cs="Times New Roman"/>
          <w:kern w:val="0"/>
          <w:sz w:val="22"/>
          <w:lang w:eastAsia="zh-CN"/>
        </w:rPr>
      </w:pPr>
      <w:r w:rsidRPr="00940C84">
        <w:rPr>
          <w:rFonts w:ascii="Microsoft JhengHei UI" w:eastAsia="Microsoft JhengHei UI" w:hAnsi="Microsoft JhengHei UI" w:cs="Times New Roman" w:hint="eastAsia"/>
          <w:kern w:val="0"/>
          <w:sz w:val="22"/>
          <w:lang w:eastAsia="zh-CN"/>
        </w:rPr>
        <w:t>创思顾问集团有限公司</w:t>
      </w:r>
    </w:p>
    <w:p w14:paraId="5DAFA2E5" w14:textId="77777777" w:rsidR="006617F1" w:rsidRPr="00940C84" w:rsidRDefault="006617F1" w:rsidP="006617F1">
      <w:pPr>
        <w:snapToGrid w:val="0"/>
        <w:spacing w:line="0" w:lineRule="atLeast"/>
        <w:contextualSpacing/>
        <w:rPr>
          <w:rFonts w:ascii="Microsoft JhengHei UI" w:eastAsia="Microsoft JhengHei UI" w:hAnsi="Microsoft JhengHei UI" w:cs="Times New Roman"/>
          <w:kern w:val="0"/>
          <w:sz w:val="22"/>
          <w:lang w:eastAsia="zh-CN"/>
        </w:rPr>
      </w:pPr>
      <w:r w:rsidRPr="00940C84">
        <w:rPr>
          <w:rFonts w:ascii="Microsoft JhengHei UI" w:eastAsia="Microsoft JhengHei UI" w:hAnsi="Microsoft JhengHei UI" w:cs="Times New Roman" w:hint="eastAsia"/>
          <w:kern w:val="0"/>
          <w:sz w:val="22"/>
          <w:lang w:eastAsia="zh-CN"/>
        </w:rPr>
        <w:t>林倩茵小姐</w:t>
      </w:r>
    </w:p>
    <w:p w14:paraId="36091DE8" w14:textId="34E530C8" w:rsidR="006617F1" w:rsidRPr="00940C84" w:rsidRDefault="006617F1" w:rsidP="006617F1">
      <w:pPr>
        <w:snapToGrid w:val="0"/>
        <w:spacing w:line="0" w:lineRule="atLeast"/>
        <w:contextualSpacing/>
        <w:rPr>
          <w:rFonts w:ascii="Microsoft JhengHei UI" w:eastAsia="Microsoft JhengHei UI" w:hAnsi="Microsoft JhengHei UI" w:cs="Times New Roman"/>
          <w:kern w:val="0"/>
          <w:sz w:val="22"/>
          <w:lang w:eastAsia="zh-CN"/>
        </w:rPr>
      </w:pPr>
      <w:r w:rsidRPr="00940C84">
        <w:rPr>
          <w:rFonts w:ascii="Microsoft JhengHei UI" w:eastAsia="Microsoft JhengHei UI" w:hAnsi="Microsoft JhengHei UI" w:cs="Times New Roman" w:hint="eastAsia"/>
          <w:kern w:val="0"/>
          <w:sz w:val="22"/>
          <w:lang w:eastAsia="zh-CN"/>
        </w:rPr>
        <w:t>手提：</w:t>
      </w:r>
      <w:r w:rsidRPr="00940C84">
        <w:rPr>
          <w:rFonts w:ascii="Microsoft JhengHei UI" w:eastAsia="Microsoft JhengHei UI" w:hAnsi="Microsoft JhengHei UI" w:cs="Times New Roman"/>
          <w:kern w:val="0"/>
          <w:sz w:val="22"/>
          <w:lang w:eastAsia="zh-CN"/>
        </w:rPr>
        <w:t xml:space="preserve"> </w:t>
      </w:r>
      <w:bookmarkStart w:id="0" w:name="_Hlk174615808"/>
      <w:r w:rsidRPr="00DC55C8">
        <w:rPr>
          <w:rFonts w:ascii="Microsoft JhengHei UI" w:eastAsia="Microsoft JhengHei UI" w:hAnsi="Microsoft JhengHei UI" w:hint="eastAsia"/>
          <w:sz w:val="22"/>
          <w:lang w:eastAsia="zh-CN"/>
        </w:rPr>
        <w:t>（</w:t>
      </w:r>
      <w:r w:rsidRPr="00940C84">
        <w:rPr>
          <w:rFonts w:ascii="Microsoft JhengHei UI" w:eastAsia="Microsoft JhengHei UI" w:hAnsi="Microsoft JhengHei UI" w:cs="Times New Roman"/>
          <w:kern w:val="0"/>
          <w:sz w:val="22"/>
          <w:lang w:eastAsia="zh-CN"/>
        </w:rPr>
        <w:t>852</w:t>
      </w:r>
      <w:r w:rsidRPr="00DC55C8">
        <w:rPr>
          <w:rFonts w:ascii="Microsoft JhengHei UI" w:eastAsia="Microsoft JhengHei UI" w:hAnsi="Microsoft JhengHei UI" w:hint="eastAsia"/>
          <w:sz w:val="22"/>
          <w:lang w:eastAsia="zh-CN"/>
        </w:rPr>
        <w:t>）</w:t>
      </w:r>
      <w:r w:rsidRPr="00940C84">
        <w:rPr>
          <w:rFonts w:ascii="Microsoft JhengHei UI" w:eastAsia="Microsoft JhengHei UI" w:hAnsi="Microsoft JhengHei UI" w:cs="Times New Roman"/>
          <w:kern w:val="0"/>
          <w:sz w:val="22"/>
          <w:lang w:eastAsia="zh-CN"/>
        </w:rPr>
        <w:t>6225 8083</w:t>
      </w:r>
      <w:bookmarkEnd w:id="0"/>
    </w:p>
    <w:p w14:paraId="2B784309" w14:textId="16CD2AA5" w:rsidR="006617F1" w:rsidRPr="00940C84" w:rsidRDefault="006617F1" w:rsidP="006617F1">
      <w:pPr>
        <w:snapToGrid w:val="0"/>
        <w:spacing w:line="0" w:lineRule="atLeast"/>
        <w:contextualSpacing/>
        <w:rPr>
          <w:rFonts w:ascii="Microsoft JhengHei UI" w:eastAsia="Microsoft JhengHei UI" w:hAnsi="Microsoft JhengHei UI" w:cs="Times New Roman"/>
          <w:kern w:val="0"/>
          <w:sz w:val="22"/>
          <w:lang w:eastAsia="zh-CN"/>
        </w:rPr>
      </w:pPr>
      <w:r w:rsidRPr="00940C84">
        <w:rPr>
          <w:rFonts w:ascii="Microsoft JhengHei UI" w:eastAsia="Microsoft JhengHei UI" w:hAnsi="Microsoft JhengHei UI" w:cs="Times New Roman" w:hint="eastAsia"/>
          <w:kern w:val="0"/>
          <w:sz w:val="22"/>
          <w:lang w:eastAsia="zh-CN"/>
        </w:rPr>
        <w:t>电邮：</w:t>
      </w:r>
      <w:r w:rsidRPr="00940C84">
        <w:rPr>
          <w:rFonts w:ascii="Microsoft JhengHei UI" w:eastAsia="Microsoft JhengHei UI" w:hAnsi="Microsoft JhengHei UI" w:cs="Times New Roman"/>
          <w:kern w:val="0"/>
          <w:sz w:val="22"/>
          <w:lang w:eastAsia="zh-CN"/>
        </w:rPr>
        <w:t xml:space="preserve"> debbie.lam@creativegp.com</w:t>
      </w:r>
    </w:p>
    <w:p w14:paraId="386FF922" w14:textId="77777777" w:rsidR="002A47EE" w:rsidRPr="00940C84" w:rsidRDefault="002A47EE" w:rsidP="00CF74C6">
      <w:pPr>
        <w:snapToGrid w:val="0"/>
        <w:spacing w:line="0" w:lineRule="atLeast"/>
        <w:contextualSpacing/>
        <w:rPr>
          <w:rFonts w:ascii="Microsoft JhengHei UI" w:eastAsia="DengXian" w:hAnsi="Microsoft JhengHei UI"/>
          <w:b/>
          <w:bCs/>
          <w:sz w:val="22"/>
          <w:lang w:eastAsia="zh-CN"/>
        </w:rPr>
      </w:pPr>
    </w:p>
    <w:p w14:paraId="02D1CDE0" w14:textId="43D9B08B" w:rsidR="00CF74C6" w:rsidRPr="00DC55C8" w:rsidRDefault="00A65D0A" w:rsidP="00CF74C6">
      <w:pPr>
        <w:pStyle w:val="NoSpacing"/>
        <w:keepNext/>
        <w:snapToGrid w:val="0"/>
        <w:spacing w:line="0" w:lineRule="atLeast"/>
        <w:contextualSpacing/>
        <w:jc w:val="both"/>
        <w:rPr>
          <w:rFonts w:ascii="Microsoft JhengHei UI" w:eastAsia="Microsoft JhengHei UI" w:hAnsi="Microsoft JhengHei UI"/>
          <w:sz w:val="22"/>
          <w:szCs w:val="22"/>
          <w:lang w:eastAsia="zh-CN"/>
        </w:rPr>
      </w:pPr>
      <w:r w:rsidRPr="00DC55C8">
        <w:rPr>
          <w:rFonts w:ascii="Microsoft JhengHei UI" w:eastAsia="Microsoft JhengHei UI" w:hAnsi="Microsoft JhengHei UI" w:hint="eastAsia"/>
          <w:sz w:val="22"/>
          <w:szCs w:val="22"/>
          <w:lang w:eastAsia="zh-CN"/>
        </w:rPr>
        <w:t>香港生产力促进局</w:t>
      </w:r>
    </w:p>
    <w:p w14:paraId="45D3AA25" w14:textId="44622D3C" w:rsidR="00CF74C6" w:rsidRPr="00DC55C8" w:rsidRDefault="00A65D0A" w:rsidP="00CF74C6">
      <w:pPr>
        <w:pStyle w:val="NoSpacing"/>
        <w:keepNext/>
        <w:snapToGrid w:val="0"/>
        <w:spacing w:line="0" w:lineRule="atLeast"/>
        <w:contextualSpacing/>
        <w:jc w:val="both"/>
        <w:rPr>
          <w:rFonts w:ascii="Microsoft JhengHei UI" w:eastAsia="Microsoft JhengHei UI" w:hAnsi="Microsoft JhengHei UI"/>
          <w:sz w:val="22"/>
          <w:szCs w:val="22"/>
          <w:lang w:eastAsia="zh-CN"/>
        </w:rPr>
      </w:pPr>
      <w:r w:rsidRPr="00DC55C8">
        <w:rPr>
          <w:rFonts w:ascii="Microsoft JhengHei UI" w:eastAsia="Microsoft JhengHei UI" w:hAnsi="Microsoft JhengHei UI" w:hint="eastAsia"/>
          <w:sz w:val="22"/>
          <w:szCs w:val="22"/>
          <w:lang w:eastAsia="zh-CN"/>
        </w:rPr>
        <w:t>企业拓展部</w:t>
      </w:r>
    </w:p>
    <w:p w14:paraId="643327E1" w14:textId="6C6CCFFE" w:rsidR="00CF74C6" w:rsidRPr="00DC55C8" w:rsidRDefault="00A65D0A" w:rsidP="00CF74C6">
      <w:pPr>
        <w:pStyle w:val="NoSpacing"/>
        <w:keepNext/>
        <w:snapToGrid w:val="0"/>
        <w:spacing w:line="0" w:lineRule="atLeast"/>
        <w:contextualSpacing/>
        <w:jc w:val="both"/>
        <w:rPr>
          <w:rFonts w:ascii="Microsoft JhengHei UI" w:eastAsia="Microsoft JhengHei UI" w:hAnsi="Microsoft JhengHei UI"/>
          <w:sz w:val="22"/>
          <w:szCs w:val="22"/>
          <w:lang w:eastAsia="zh-CN"/>
        </w:rPr>
      </w:pPr>
      <w:r w:rsidRPr="00DC55C8">
        <w:rPr>
          <w:rFonts w:ascii="Microsoft JhengHei UI" w:eastAsia="Microsoft JhengHei UI" w:hAnsi="Microsoft JhengHei UI" w:hint="eastAsia"/>
          <w:sz w:val="22"/>
          <w:szCs w:val="22"/>
          <w:lang w:eastAsia="zh-CN"/>
        </w:rPr>
        <w:t>企业传讯组</w:t>
      </w:r>
    </w:p>
    <w:p w14:paraId="198DDCCD" w14:textId="59819B64" w:rsidR="00CF74C6" w:rsidRPr="00DC55C8" w:rsidRDefault="00A65D0A" w:rsidP="00CF74C6">
      <w:pPr>
        <w:pStyle w:val="NoSpacing"/>
        <w:keepNext/>
        <w:snapToGrid w:val="0"/>
        <w:spacing w:line="0" w:lineRule="atLeast"/>
        <w:contextualSpacing/>
        <w:jc w:val="both"/>
        <w:rPr>
          <w:rFonts w:ascii="Microsoft JhengHei UI" w:eastAsia="Microsoft JhengHei UI" w:hAnsi="Microsoft JhengHei UI"/>
          <w:sz w:val="22"/>
          <w:szCs w:val="22"/>
          <w:lang w:eastAsia="zh-CN"/>
        </w:rPr>
      </w:pPr>
      <w:r w:rsidRPr="00DC55C8">
        <w:rPr>
          <w:rFonts w:ascii="Microsoft JhengHei UI" w:eastAsia="Microsoft JhengHei UI" w:hAnsi="Microsoft JhengHei UI" w:hint="eastAsia"/>
          <w:sz w:val="22"/>
          <w:szCs w:val="22"/>
          <w:lang w:eastAsia="zh-CN"/>
        </w:rPr>
        <w:t>传媒热线：（</w:t>
      </w:r>
      <w:r w:rsidRPr="00DC55C8">
        <w:rPr>
          <w:rFonts w:ascii="Microsoft JhengHei UI" w:eastAsia="Microsoft JhengHei UI" w:hAnsi="Microsoft JhengHei UI"/>
          <w:sz w:val="22"/>
          <w:szCs w:val="22"/>
          <w:lang w:eastAsia="zh-CN"/>
        </w:rPr>
        <w:t>852</w:t>
      </w:r>
      <w:r w:rsidRPr="00DC55C8">
        <w:rPr>
          <w:rFonts w:ascii="Microsoft JhengHei UI" w:eastAsia="Microsoft JhengHei UI" w:hAnsi="Microsoft JhengHei UI" w:hint="eastAsia"/>
          <w:sz w:val="22"/>
          <w:szCs w:val="22"/>
          <w:lang w:eastAsia="zh-CN"/>
        </w:rPr>
        <w:t>）</w:t>
      </w:r>
      <w:r w:rsidRPr="00DC55C8">
        <w:rPr>
          <w:rFonts w:ascii="Microsoft JhengHei UI" w:eastAsia="Microsoft JhengHei UI" w:hAnsi="Microsoft JhengHei UI"/>
          <w:sz w:val="22"/>
          <w:szCs w:val="22"/>
          <w:lang w:eastAsia="zh-CN"/>
        </w:rPr>
        <w:t>2788 5833</w:t>
      </w:r>
    </w:p>
    <w:p w14:paraId="725C53D3" w14:textId="7A187C7E" w:rsidR="00CF74C6" w:rsidRPr="00DC55C8" w:rsidRDefault="00A65D0A" w:rsidP="00CF74C6">
      <w:pPr>
        <w:pStyle w:val="NoSpacing"/>
        <w:keepNext/>
        <w:snapToGrid w:val="0"/>
        <w:spacing w:line="0" w:lineRule="atLeast"/>
        <w:contextualSpacing/>
        <w:jc w:val="both"/>
        <w:rPr>
          <w:rFonts w:ascii="Microsoft JhengHei UI" w:eastAsia="Microsoft JhengHei UI" w:hAnsi="Microsoft JhengHei UI"/>
          <w:sz w:val="22"/>
          <w:szCs w:val="22"/>
          <w:lang w:eastAsia="zh-CN"/>
        </w:rPr>
      </w:pPr>
      <w:r w:rsidRPr="00DC55C8">
        <w:rPr>
          <w:rFonts w:ascii="Microsoft JhengHei UI" w:eastAsia="Microsoft JhengHei UI" w:hAnsi="Microsoft JhengHei UI" w:hint="eastAsia"/>
          <w:sz w:val="22"/>
          <w:szCs w:val="22"/>
          <w:lang w:eastAsia="zh-CN"/>
        </w:rPr>
        <w:t>电邮</w:t>
      </w:r>
      <w:r w:rsidRPr="00DC55C8">
        <w:rPr>
          <w:rFonts w:ascii="Microsoft JhengHei UI" w:eastAsia="Microsoft JhengHei UI" w:hAnsi="Microsoft JhengHei UI" w:hint="eastAsia"/>
          <w:sz w:val="22"/>
          <w:szCs w:val="22"/>
        </w:rPr>
        <w:t>：</w:t>
      </w:r>
      <w:hyperlink r:id="rId16" w:history="1">
        <w:r w:rsidRPr="00DC55C8">
          <w:rPr>
            <w:rStyle w:val="Hyperlink"/>
            <w:rFonts w:ascii="Microsoft JhengHei UI" w:eastAsia="Microsoft JhengHei UI" w:hAnsi="Microsoft JhengHei UI"/>
            <w:sz w:val="22"/>
            <w:szCs w:val="22"/>
          </w:rPr>
          <w:t>mediacentre@hkpc.org</w:t>
        </w:r>
      </w:hyperlink>
      <w:r w:rsidR="00CF74C6" w:rsidRPr="00DC55C8">
        <w:rPr>
          <w:rFonts w:ascii="Microsoft JhengHei UI" w:eastAsia="Microsoft JhengHei UI" w:hAnsi="Microsoft JhengHei UI" w:hint="eastAsia"/>
          <w:sz w:val="22"/>
          <w:szCs w:val="22"/>
        </w:rPr>
        <w:t xml:space="preserve"> </w:t>
      </w:r>
    </w:p>
    <w:p w14:paraId="3A2E54D0" w14:textId="0B6C5270" w:rsidR="00F13ACF" w:rsidRPr="00DC55C8" w:rsidRDefault="00F13ACF" w:rsidP="006A5038">
      <w:pPr>
        <w:snapToGrid w:val="0"/>
        <w:contextualSpacing/>
        <w:jc w:val="both"/>
        <w:rPr>
          <w:rFonts w:ascii="Microsoft JhengHei UI" w:eastAsia="Microsoft JhengHei UI" w:hAnsi="Microsoft JhengHei UI"/>
          <w:sz w:val="22"/>
        </w:rPr>
      </w:pPr>
    </w:p>
    <w:sectPr w:rsidR="00F13ACF" w:rsidRPr="00DC55C8" w:rsidSect="006A5038">
      <w:headerReference w:type="first" r:id="rId17"/>
      <w:pgSz w:w="11906" w:h="16838"/>
      <w:pgMar w:top="1440" w:right="1800" w:bottom="1440" w:left="1800" w:header="851" w:footer="992" w:gutter="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8819EF0" w14:textId="77777777" w:rsidR="00B56C9F" w:rsidRDefault="00B56C9F" w:rsidP="00C321FD">
      <w:r>
        <w:separator/>
      </w:r>
    </w:p>
  </w:endnote>
  <w:endnote w:type="continuationSeparator" w:id="0">
    <w:p w14:paraId="6ECFFB8B" w14:textId="77777777" w:rsidR="00B56C9F" w:rsidRDefault="00B56C9F" w:rsidP="00C321FD">
      <w:r>
        <w:continuationSeparator/>
      </w:r>
    </w:p>
  </w:endnote>
  <w:endnote w:type="continuationNotice" w:id="1">
    <w:p w14:paraId="4B6E3F43" w14:textId="77777777" w:rsidR="00B56C9F" w:rsidRDefault="00B56C9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微軟正黑體">
    <w:altName w:val="Microsoft JhengHei"/>
    <w:panose1 w:val="020B0604030504040204"/>
    <w:charset w:val="88"/>
    <w:family w:val="swiss"/>
    <w:pitch w:val="variable"/>
    <w:sig w:usb0="000002A7" w:usb1="28CF4400" w:usb2="00000016" w:usb3="00000000" w:csb0="00100009" w:csb1="00000000"/>
  </w:font>
  <w:font w:name="Arial">
    <w:panose1 w:val="020B0604020202020204"/>
    <w:charset w:val="00"/>
    <w:family w:val="swiss"/>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Microsoft JhengHei UI">
    <w:panose1 w:val="020B0604030504040204"/>
    <w:charset w:val="88"/>
    <w:family w:val="swiss"/>
    <w:pitch w:val="variable"/>
    <w:sig w:usb0="000002A7" w:usb1="28CF4400" w:usb2="00000016" w:usb3="00000000" w:csb0="00100009"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5578ABE" w14:textId="77777777" w:rsidR="00B56C9F" w:rsidRDefault="00B56C9F" w:rsidP="00C321FD">
      <w:r>
        <w:separator/>
      </w:r>
    </w:p>
  </w:footnote>
  <w:footnote w:type="continuationSeparator" w:id="0">
    <w:p w14:paraId="4918D8FC" w14:textId="77777777" w:rsidR="00B56C9F" w:rsidRDefault="00B56C9F" w:rsidP="00C321FD">
      <w:r>
        <w:continuationSeparator/>
      </w:r>
    </w:p>
  </w:footnote>
  <w:footnote w:type="continuationNotice" w:id="1">
    <w:p w14:paraId="63CC0860" w14:textId="77777777" w:rsidR="00B56C9F" w:rsidRDefault="00B56C9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6F966D" w14:textId="71C151DA" w:rsidR="00C321FD" w:rsidRDefault="004707A2" w:rsidP="006A5038">
    <w:pPr>
      <w:pStyle w:val="Header"/>
    </w:pPr>
    <w:r>
      <w:rPr>
        <w:noProof/>
      </w:rPr>
      <w:drawing>
        <wp:anchor distT="0" distB="0" distL="114300" distR="114300" simplePos="0" relativeHeight="251658245" behindDoc="0" locked="0" layoutInCell="1" allowOverlap="1" wp14:anchorId="206E13F8" wp14:editId="53E6794A">
          <wp:simplePos x="0" y="0"/>
          <wp:positionH relativeFrom="rightMargin">
            <wp:posOffset>-199390</wp:posOffset>
          </wp:positionH>
          <wp:positionV relativeFrom="paragraph">
            <wp:posOffset>-266700</wp:posOffset>
          </wp:positionV>
          <wp:extent cx="1164929" cy="506730"/>
          <wp:effectExtent l="0" t="0" r="0" b="7620"/>
          <wp:wrapNone/>
          <wp:docPr id="2017431983" name="Picture 5" descr="A logo with green wri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431983" name="Picture 5" descr="A logo with green writing&#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4929" cy="5067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02EE3">
      <w:rPr>
        <w:noProof/>
      </w:rPr>
      <w:drawing>
        <wp:anchor distT="0" distB="0" distL="114300" distR="114300" simplePos="0" relativeHeight="251658244" behindDoc="0" locked="0" layoutInCell="1" allowOverlap="1" wp14:anchorId="58211E09" wp14:editId="7F629524">
          <wp:simplePos x="0" y="0"/>
          <wp:positionH relativeFrom="margin">
            <wp:posOffset>3550920</wp:posOffset>
          </wp:positionH>
          <wp:positionV relativeFrom="paragraph">
            <wp:posOffset>-247650</wp:posOffset>
          </wp:positionV>
          <wp:extent cx="1637848" cy="427355"/>
          <wp:effectExtent l="0" t="0" r="635" b="0"/>
          <wp:wrapNone/>
          <wp:docPr id="1947938920" name="Picture 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938920" name="Picture 2" descr="A close up of a sign&#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37848" cy="4273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B45C0">
      <w:rPr>
        <w:noProof/>
      </w:rPr>
      <w:drawing>
        <wp:anchor distT="0" distB="0" distL="114300" distR="114300" simplePos="0" relativeHeight="251658243" behindDoc="0" locked="0" layoutInCell="1" allowOverlap="1" wp14:anchorId="2EC1DF6D" wp14:editId="200F0E87">
          <wp:simplePos x="0" y="0"/>
          <wp:positionH relativeFrom="column">
            <wp:posOffset>2969895</wp:posOffset>
          </wp:positionH>
          <wp:positionV relativeFrom="paragraph">
            <wp:posOffset>-266700</wp:posOffset>
          </wp:positionV>
          <wp:extent cx="556717" cy="459261"/>
          <wp:effectExtent l="0" t="0" r="0" b="0"/>
          <wp:wrapNone/>
          <wp:docPr id="5739850" name="Picture 3" descr="A green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9850" name="Picture 3" descr="A green and black logo&#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56717" cy="45926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84ABC" w:rsidRPr="00395191">
      <w:rPr>
        <w:noProof/>
        <w:lang w:eastAsia="zh-CN"/>
      </w:rPr>
      <w:drawing>
        <wp:anchor distT="0" distB="0" distL="114300" distR="114300" simplePos="0" relativeHeight="251658240" behindDoc="0" locked="0" layoutInCell="1" allowOverlap="1" wp14:anchorId="36161BE1" wp14:editId="60B75568">
          <wp:simplePos x="0" y="0"/>
          <wp:positionH relativeFrom="margin">
            <wp:posOffset>1628775</wp:posOffset>
          </wp:positionH>
          <wp:positionV relativeFrom="paragraph">
            <wp:posOffset>-359410</wp:posOffset>
          </wp:positionV>
          <wp:extent cx="1352550" cy="607434"/>
          <wp:effectExtent l="0" t="0" r="0" b="2540"/>
          <wp:wrapNone/>
          <wp:docPr id="1111938127" name="Picture 1111938127" descr="M:\scd\APAS\BD&amp;C\LOGO\APAS Logo Rename\APAS Only\APAS--c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scd\APAS\BD&amp;C\LOGO\APAS Logo Rename\APAS Only\APAS--chi.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52550" cy="60743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84ABC">
      <w:rPr>
        <w:noProof/>
      </w:rPr>
      <w:drawing>
        <wp:anchor distT="0" distB="0" distL="114300" distR="114300" simplePos="0" relativeHeight="251658242" behindDoc="0" locked="0" layoutInCell="1" allowOverlap="1" wp14:anchorId="522C91C4" wp14:editId="7FEE51C9">
          <wp:simplePos x="0" y="0"/>
          <wp:positionH relativeFrom="margin">
            <wp:posOffset>379095</wp:posOffset>
          </wp:positionH>
          <wp:positionV relativeFrom="paragraph">
            <wp:posOffset>-386080</wp:posOffset>
          </wp:positionV>
          <wp:extent cx="1366520" cy="682625"/>
          <wp:effectExtent l="0" t="0" r="0" b="3175"/>
          <wp:wrapThrough wrapText="bothSides">
            <wp:wrapPolygon edited="0">
              <wp:start x="18669" y="0"/>
              <wp:lineTo x="2108" y="8439"/>
              <wp:lineTo x="2108" y="10850"/>
              <wp:lineTo x="602" y="21098"/>
              <wp:lineTo x="3312" y="21098"/>
              <wp:lineTo x="9937" y="19892"/>
              <wp:lineTo x="17766" y="15070"/>
              <wp:lineTo x="17465" y="10850"/>
              <wp:lineTo x="18970" y="10850"/>
              <wp:lineTo x="21078" y="4822"/>
              <wp:lineTo x="21078" y="0"/>
              <wp:lineTo x="18669" y="0"/>
            </wp:wrapPolygon>
          </wp:wrapThrough>
          <wp:docPr id="699607014" name="Picture 3" descr="A green and whit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607014" name="Picture 3" descr="A green and white text on a black background&#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66520" cy="682625"/>
                  </a:xfrm>
                  <a:prstGeom prst="rect">
                    <a:avLst/>
                  </a:prstGeom>
                  <a:noFill/>
                  <a:ln>
                    <a:noFill/>
                  </a:ln>
                </pic:spPr>
              </pic:pic>
            </a:graphicData>
          </a:graphic>
          <wp14:sizeRelH relativeFrom="page">
            <wp14:pctWidth>0</wp14:pctWidth>
          </wp14:sizeRelH>
          <wp14:sizeRelV relativeFrom="page">
            <wp14:pctHeight>0</wp14:pctHeight>
          </wp14:sizeRelV>
        </wp:anchor>
      </w:drawing>
    </w:r>
    <w:r w:rsidR="008069F0">
      <w:rPr>
        <w:noProof/>
        <w:lang w:eastAsia="zh-CN"/>
      </w:rPr>
      <mc:AlternateContent>
        <mc:Choice Requires="wps">
          <w:drawing>
            <wp:anchor distT="0" distB="0" distL="114300" distR="114300" simplePos="0" relativeHeight="251658241" behindDoc="0" locked="0" layoutInCell="1" allowOverlap="1" wp14:anchorId="72D1729F" wp14:editId="1E5374A6">
              <wp:simplePos x="0" y="0"/>
              <wp:positionH relativeFrom="margin">
                <wp:posOffset>-753110</wp:posOffset>
              </wp:positionH>
              <wp:positionV relativeFrom="paragraph">
                <wp:posOffset>-311785</wp:posOffset>
              </wp:positionV>
              <wp:extent cx="1550035" cy="628650"/>
              <wp:effectExtent l="0" t="0" r="0" b="0"/>
              <wp:wrapThrough wrapText="bothSides">
                <wp:wrapPolygon edited="0">
                  <wp:start x="0" y="0"/>
                  <wp:lineTo x="0" y="20945"/>
                  <wp:lineTo x="21237" y="20945"/>
                  <wp:lineTo x="21237" y="0"/>
                  <wp:lineTo x="0" y="0"/>
                </wp:wrapPolygon>
              </wp:wrapThrough>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0035" cy="628650"/>
                      </a:xfrm>
                      <a:prstGeom prst="rect">
                        <a:avLst/>
                      </a:prstGeom>
                      <a:solidFill>
                        <a:schemeClr val="lt1"/>
                      </a:solidFill>
                      <a:ln w="6350">
                        <a:noFill/>
                      </a:ln>
                    </wps:spPr>
                    <wps:txbx>
                      <w:txbxContent>
                        <w:p w14:paraId="49BEB623" w14:textId="77777777" w:rsidR="00FF1385" w:rsidRPr="00CB3474" w:rsidRDefault="00FF1385" w:rsidP="00FF1385">
                          <w:pPr>
                            <w:jc w:val="center"/>
                            <w:rPr>
                              <w:rFonts w:eastAsia="微軟正黑體"/>
                              <w:b/>
                              <w:caps/>
                              <w:szCs w:val="24"/>
                            </w:rPr>
                          </w:pPr>
                          <w:r w:rsidRPr="00CB3474">
                            <w:rPr>
                              <w:rFonts w:eastAsia="微軟正黑體"/>
                              <w:b/>
                              <w:caps/>
                              <w:szCs w:val="24"/>
                            </w:rPr>
                            <w:t>Press Release</w:t>
                          </w:r>
                        </w:p>
                        <w:p w14:paraId="345E2D0A" w14:textId="77777777" w:rsidR="00FF1385" w:rsidRPr="00CB3474" w:rsidRDefault="00FF1385" w:rsidP="00FF1385">
                          <w:pPr>
                            <w:jc w:val="center"/>
                            <w:rPr>
                              <w:rFonts w:eastAsia="微軟正黑體"/>
                              <w:b/>
                              <w:caps/>
                              <w:szCs w:val="24"/>
                            </w:rPr>
                          </w:pPr>
                          <w:r w:rsidRPr="00CB3474">
                            <w:rPr>
                              <w:rFonts w:eastAsia="微軟正黑體" w:hint="eastAsia"/>
                              <w:b/>
                              <w:caps/>
                              <w:szCs w:val="24"/>
                            </w:rPr>
                            <w:t>新聞稿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72D1729F" id="_x0000_t202" coordsize="21600,21600" o:spt="202" path="m,l,21600r21600,l21600,xe">
              <v:stroke joinstyle="miter"/>
              <v:path gradientshapeok="t" o:connecttype="rect"/>
            </v:shapetype>
            <v:shape id="Text Box 6" o:spid="_x0000_s1026" type="#_x0000_t202" style="position:absolute;margin-left:-59.3pt;margin-top:-24.55pt;width:122.05pt;height:49.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" fillcolor="white [3201]" stroked="f" strokeweight=".5pt">
              <v:textbox>
                <w:txbxContent>
                  <w:p w14:paraId="49BEB623" w14:textId="77777777" w:rsidR="00FF1385" w:rsidRPr="00CB3474" w:rsidRDefault="00FF1385" w:rsidP="00FF1385">
                    <w:pPr>
                      <w:jc w:val="center"/>
                      <w:rPr>
                        <w:rFonts w:eastAsia="Microsoft JhengHei"/>
                        <w:b/>
                        <w:caps/>
                        <w:szCs w:val="24"/>
                      </w:rPr>
                    </w:pPr>
                    <w:r w:rsidRPr="00CB3474">
                      <w:rPr>
                        <w:rFonts w:eastAsia="Microsoft JhengHei"/>
                        <w:b/>
                        <w:caps/>
                        <w:szCs w:val="24"/>
                      </w:rPr>
                      <w:t>Press Release</w:t>
                    </w:r>
                  </w:p>
                  <w:p w14:paraId="345E2D0A" w14:textId="77777777" w:rsidR="00FF1385" w:rsidRPr="00CB3474" w:rsidRDefault="00FF1385" w:rsidP="00FF1385">
                    <w:pPr>
                      <w:jc w:val="center"/>
                      <w:rPr>
                        <w:rFonts w:eastAsia="Microsoft JhengHei"/>
                        <w:b/>
                        <w:caps/>
                        <w:szCs w:val="24"/>
                      </w:rPr>
                    </w:pPr>
                    <w:r w:rsidRPr="00CB3474">
                      <w:rPr>
                        <w:rFonts w:eastAsia="Microsoft JhengHei" w:hint="eastAsia"/>
                        <w:b/>
                        <w:caps/>
                        <w:szCs w:val="24"/>
                      </w:rPr>
                      <w:t>新聞稿</w:t>
                    </w:r>
                  </w:p>
                </w:txbxContent>
              </v:textbox>
              <w10:wrap type="through"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533CE3"/>
    <w:multiLevelType w:val="hybridMultilevel"/>
    <w:tmpl w:val="41306360"/>
    <w:lvl w:ilvl="0" w:tplc="3C090001">
      <w:start w:val="1"/>
      <w:numFmt w:val="bullet"/>
      <w:lvlText w:val=""/>
      <w:lvlJc w:val="left"/>
      <w:pPr>
        <w:ind w:left="720" w:hanging="360"/>
      </w:pPr>
      <w:rPr>
        <w:rFonts w:ascii="Symbol" w:hAnsi="Symbol" w:hint="default"/>
      </w:rPr>
    </w:lvl>
    <w:lvl w:ilvl="1" w:tplc="3C090003" w:tentative="1">
      <w:start w:val="1"/>
      <w:numFmt w:val="bullet"/>
      <w:lvlText w:val="o"/>
      <w:lvlJc w:val="left"/>
      <w:pPr>
        <w:ind w:left="1440" w:hanging="360"/>
      </w:pPr>
      <w:rPr>
        <w:rFonts w:ascii="Courier New" w:hAnsi="Courier New" w:cs="Courier New" w:hint="default"/>
      </w:rPr>
    </w:lvl>
    <w:lvl w:ilvl="2" w:tplc="3C090005" w:tentative="1">
      <w:start w:val="1"/>
      <w:numFmt w:val="bullet"/>
      <w:lvlText w:val=""/>
      <w:lvlJc w:val="left"/>
      <w:pPr>
        <w:ind w:left="2160" w:hanging="360"/>
      </w:pPr>
      <w:rPr>
        <w:rFonts w:ascii="Wingdings" w:hAnsi="Wingdings" w:hint="default"/>
      </w:rPr>
    </w:lvl>
    <w:lvl w:ilvl="3" w:tplc="3C090001" w:tentative="1">
      <w:start w:val="1"/>
      <w:numFmt w:val="bullet"/>
      <w:lvlText w:val=""/>
      <w:lvlJc w:val="left"/>
      <w:pPr>
        <w:ind w:left="2880" w:hanging="360"/>
      </w:pPr>
      <w:rPr>
        <w:rFonts w:ascii="Symbol" w:hAnsi="Symbol" w:hint="default"/>
      </w:rPr>
    </w:lvl>
    <w:lvl w:ilvl="4" w:tplc="3C090003" w:tentative="1">
      <w:start w:val="1"/>
      <w:numFmt w:val="bullet"/>
      <w:lvlText w:val="o"/>
      <w:lvlJc w:val="left"/>
      <w:pPr>
        <w:ind w:left="3600" w:hanging="360"/>
      </w:pPr>
      <w:rPr>
        <w:rFonts w:ascii="Courier New" w:hAnsi="Courier New" w:cs="Courier New" w:hint="default"/>
      </w:rPr>
    </w:lvl>
    <w:lvl w:ilvl="5" w:tplc="3C090005" w:tentative="1">
      <w:start w:val="1"/>
      <w:numFmt w:val="bullet"/>
      <w:lvlText w:val=""/>
      <w:lvlJc w:val="left"/>
      <w:pPr>
        <w:ind w:left="4320" w:hanging="360"/>
      </w:pPr>
      <w:rPr>
        <w:rFonts w:ascii="Wingdings" w:hAnsi="Wingdings" w:hint="default"/>
      </w:rPr>
    </w:lvl>
    <w:lvl w:ilvl="6" w:tplc="3C090001" w:tentative="1">
      <w:start w:val="1"/>
      <w:numFmt w:val="bullet"/>
      <w:lvlText w:val=""/>
      <w:lvlJc w:val="left"/>
      <w:pPr>
        <w:ind w:left="5040" w:hanging="360"/>
      </w:pPr>
      <w:rPr>
        <w:rFonts w:ascii="Symbol" w:hAnsi="Symbol" w:hint="default"/>
      </w:rPr>
    </w:lvl>
    <w:lvl w:ilvl="7" w:tplc="3C090003" w:tentative="1">
      <w:start w:val="1"/>
      <w:numFmt w:val="bullet"/>
      <w:lvlText w:val="o"/>
      <w:lvlJc w:val="left"/>
      <w:pPr>
        <w:ind w:left="5760" w:hanging="360"/>
      </w:pPr>
      <w:rPr>
        <w:rFonts w:ascii="Courier New" w:hAnsi="Courier New" w:cs="Courier New" w:hint="default"/>
      </w:rPr>
    </w:lvl>
    <w:lvl w:ilvl="8" w:tplc="3C090005" w:tentative="1">
      <w:start w:val="1"/>
      <w:numFmt w:val="bullet"/>
      <w:lvlText w:val=""/>
      <w:lvlJc w:val="left"/>
      <w:pPr>
        <w:ind w:left="6480" w:hanging="360"/>
      </w:pPr>
      <w:rPr>
        <w:rFonts w:ascii="Wingdings" w:hAnsi="Wingdings" w:hint="default"/>
      </w:rPr>
    </w:lvl>
  </w:abstractNum>
  <w:abstractNum w:abstractNumId="1" w15:restartNumberingAfterBreak="0">
    <w:nsid w:val="0BAE3961"/>
    <w:multiLevelType w:val="hybridMultilevel"/>
    <w:tmpl w:val="9D8C89FE"/>
    <w:lvl w:ilvl="0" w:tplc="34DC3878">
      <w:numFmt w:val="bullet"/>
      <w:lvlText w:val="–"/>
      <w:lvlJc w:val="left"/>
      <w:pPr>
        <w:ind w:left="786" w:hanging="360"/>
      </w:pPr>
      <w:rPr>
        <w:rFonts w:ascii="Calibri" w:eastAsia="微軟正黑體" w:hAnsi="Calibri" w:cs="Calibri" w:hint="default"/>
      </w:rPr>
    </w:lvl>
    <w:lvl w:ilvl="1" w:tplc="3C090003" w:tentative="1">
      <w:start w:val="1"/>
      <w:numFmt w:val="bullet"/>
      <w:lvlText w:val="o"/>
      <w:lvlJc w:val="left"/>
      <w:pPr>
        <w:ind w:left="1506" w:hanging="360"/>
      </w:pPr>
      <w:rPr>
        <w:rFonts w:ascii="Courier New" w:hAnsi="Courier New" w:cs="Courier New" w:hint="default"/>
      </w:rPr>
    </w:lvl>
    <w:lvl w:ilvl="2" w:tplc="3C090005" w:tentative="1">
      <w:start w:val="1"/>
      <w:numFmt w:val="bullet"/>
      <w:lvlText w:val=""/>
      <w:lvlJc w:val="left"/>
      <w:pPr>
        <w:ind w:left="2226" w:hanging="360"/>
      </w:pPr>
      <w:rPr>
        <w:rFonts w:ascii="Wingdings" w:hAnsi="Wingdings" w:hint="default"/>
      </w:rPr>
    </w:lvl>
    <w:lvl w:ilvl="3" w:tplc="3C090001" w:tentative="1">
      <w:start w:val="1"/>
      <w:numFmt w:val="bullet"/>
      <w:lvlText w:val=""/>
      <w:lvlJc w:val="left"/>
      <w:pPr>
        <w:ind w:left="2946" w:hanging="360"/>
      </w:pPr>
      <w:rPr>
        <w:rFonts w:ascii="Symbol" w:hAnsi="Symbol" w:hint="default"/>
      </w:rPr>
    </w:lvl>
    <w:lvl w:ilvl="4" w:tplc="3C090003" w:tentative="1">
      <w:start w:val="1"/>
      <w:numFmt w:val="bullet"/>
      <w:lvlText w:val="o"/>
      <w:lvlJc w:val="left"/>
      <w:pPr>
        <w:ind w:left="3666" w:hanging="360"/>
      </w:pPr>
      <w:rPr>
        <w:rFonts w:ascii="Courier New" w:hAnsi="Courier New" w:cs="Courier New" w:hint="default"/>
      </w:rPr>
    </w:lvl>
    <w:lvl w:ilvl="5" w:tplc="3C090005" w:tentative="1">
      <w:start w:val="1"/>
      <w:numFmt w:val="bullet"/>
      <w:lvlText w:val=""/>
      <w:lvlJc w:val="left"/>
      <w:pPr>
        <w:ind w:left="4386" w:hanging="360"/>
      </w:pPr>
      <w:rPr>
        <w:rFonts w:ascii="Wingdings" w:hAnsi="Wingdings" w:hint="default"/>
      </w:rPr>
    </w:lvl>
    <w:lvl w:ilvl="6" w:tplc="3C090001" w:tentative="1">
      <w:start w:val="1"/>
      <w:numFmt w:val="bullet"/>
      <w:lvlText w:val=""/>
      <w:lvlJc w:val="left"/>
      <w:pPr>
        <w:ind w:left="5106" w:hanging="360"/>
      </w:pPr>
      <w:rPr>
        <w:rFonts w:ascii="Symbol" w:hAnsi="Symbol" w:hint="default"/>
      </w:rPr>
    </w:lvl>
    <w:lvl w:ilvl="7" w:tplc="3C090003" w:tentative="1">
      <w:start w:val="1"/>
      <w:numFmt w:val="bullet"/>
      <w:lvlText w:val="o"/>
      <w:lvlJc w:val="left"/>
      <w:pPr>
        <w:ind w:left="5826" w:hanging="360"/>
      </w:pPr>
      <w:rPr>
        <w:rFonts w:ascii="Courier New" w:hAnsi="Courier New" w:cs="Courier New" w:hint="default"/>
      </w:rPr>
    </w:lvl>
    <w:lvl w:ilvl="8" w:tplc="3C090005" w:tentative="1">
      <w:start w:val="1"/>
      <w:numFmt w:val="bullet"/>
      <w:lvlText w:val=""/>
      <w:lvlJc w:val="left"/>
      <w:pPr>
        <w:ind w:left="6546" w:hanging="360"/>
      </w:pPr>
      <w:rPr>
        <w:rFonts w:ascii="Wingdings" w:hAnsi="Wingdings" w:hint="default"/>
      </w:rPr>
    </w:lvl>
  </w:abstractNum>
  <w:abstractNum w:abstractNumId="2" w15:restartNumberingAfterBreak="0">
    <w:nsid w:val="0BCE05A0"/>
    <w:multiLevelType w:val="hybridMultilevel"/>
    <w:tmpl w:val="55400522"/>
    <w:lvl w:ilvl="0" w:tplc="CD64EA3A">
      <w:numFmt w:val="bullet"/>
      <w:lvlText w:val="-"/>
      <w:lvlJc w:val="left"/>
      <w:pPr>
        <w:ind w:left="720" w:hanging="360"/>
      </w:pPr>
      <w:rPr>
        <w:rFonts w:ascii="Calibri" w:eastAsia="微軟正黑體" w:hAnsi="Calibri" w:cs="Calibri" w:hint="default"/>
      </w:rPr>
    </w:lvl>
    <w:lvl w:ilvl="1" w:tplc="3C090003" w:tentative="1">
      <w:start w:val="1"/>
      <w:numFmt w:val="bullet"/>
      <w:lvlText w:val="o"/>
      <w:lvlJc w:val="left"/>
      <w:pPr>
        <w:ind w:left="1440" w:hanging="360"/>
      </w:pPr>
      <w:rPr>
        <w:rFonts w:ascii="Courier New" w:hAnsi="Courier New" w:cs="Courier New" w:hint="default"/>
      </w:rPr>
    </w:lvl>
    <w:lvl w:ilvl="2" w:tplc="3C090005" w:tentative="1">
      <w:start w:val="1"/>
      <w:numFmt w:val="bullet"/>
      <w:lvlText w:val=""/>
      <w:lvlJc w:val="left"/>
      <w:pPr>
        <w:ind w:left="2160" w:hanging="360"/>
      </w:pPr>
      <w:rPr>
        <w:rFonts w:ascii="Wingdings" w:hAnsi="Wingdings" w:hint="default"/>
      </w:rPr>
    </w:lvl>
    <w:lvl w:ilvl="3" w:tplc="3C090001" w:tentative="1">
      <w:start w:val="1"/>
      <w:numFmt w:val="bullet"/>
      <w:lvlText w:val=""/>
      <w:lvlJc w:val="left"/>
      <w:pPr>
        <w:ind w:left="2880" w:hanging="360"/>
      </w:pPr>
      <w:rPr>
        <w:rFonts w:ascii="Symbol" w:hAnsi="Symbol" w:hint="default"/>
      </w:rPr>
    </w:lvl>
    <w:lvl w:ilvl="4" w:tplc="3C090003" w:tentative="1">
      <w:start w:val="1"/>
      <w:numFmt w:val="bullet"/>
      <w:lvlText w:val="o"/>
      <w:lvlJc w:val="left"/>
      <w:pPr>
        <w:ind w:left="3600" w:hanging="360"/>
      </w:pPr>
      <w:rPr>
        <w:rFonts w:ascii="Courier New" w:hAnsi="Courier New" w:cs="Courier New" w:hint="default"/>
      </w:rPr>
    </w:lvl>
    <w:lvl w:ilvl="5" w:tplc="3C090005" w:tentative="1">
      <w:start w:val="1"/>
      <w:numFmt w:val="bullet"/>
      <w:lvlText w:val=""/>
      <w:lvlJc w:val="left"/>
      <w:pPr>
        <w:ind w:left="4320" w:hanging="360"/>
      </w:pPr>
      <w:rPr>
        <w:rFonts w:ascii="Wingdings" w:hAnsi="Wingdings" w:hint="default"/>
      </w:rPr>
    </w:lvl>
    <w:lvl w:ilvl="6" w:tplc="3C090001" w:tentative="1">
      <w:start w:val="1"/>
      <w:numFmt w:val="bullet"/>
      <w:lvlText w:val=""/>
      <w:lvlJc w:val="left"/>
      <w:pPr>
        <w:ind w:left="5040" w:hanging="360"/>
      </w:pPr>
      <w:rPr>
        <w:rFonts w:ascii="Symbol" w:hAnsi="Symbol" w:hint="default"/>
      </w:rPr>
    </w:lvl>
    <w:lvl w:ilvl="7" w:tplc="3C090003" w:tentative="1">
      <w:start w:val="1"/>
      <w:numFmt w:val="bullet"/>
      <w:lvlText w:val="o"/>
      <w:lvlJc w:val="left"/>
      <w:pPr>
        <w:ind w:left="5760" w:hanging="360"/>
      </w:pPr>
      <w:rPr>
        <w:rFonts w:ascii="Courier New" w:hAnsi="Courier New" w:cs="Courier New" w:hint="default"/>
      </w:rPr>
    </w:lvl>
    <w:lvl w:ilvl="8" w:tplc="3C090005" w:tentative="1">
      <w:start w:val="1"/>
      <w:numFmt w:val="bullet"/>
      <w:lvlText w:val=""/>
      <w:lvlJc w:val="left"/>
      <w:pPr>
        <w:ind w:left="6480" w:hanging="360"/>
      </w:pPr>
      <w:rPr>
        <w:rFonts w:ascii="Wingdings" w:hAnsi="Wingdings" w:hint="default"/>
      </w:rPr>
    </w:lvl>
  </w:abstractNum>
  <w:abstractNum w:abstractNumId="3" w15:restartNumberingAfterBreak="0">
    <w:nsid w:val="0BD40204"/>
    <w:multiLevelType w:val="hybridMultilevel"/>
    <w:tmpl w:val="F29A9FD8"/>
    <w:lvl w:ilvl="0" w:tplc="B31814F6">
      <w:start w:val="1"/>
      <w:numFmt w:val="bullet"/>
      <w:lvlText w:val=""/>
      <w:lvlJc w:val="left"/>
      <w:pPr>
        <w:ind w:left="360" w:hanging="360"/>
      </w:pPr>
      <w:rPr>
        <w:rFonts w:ascii="Symbol" w:hAnsi="Symbol" w:hint="default"/>
        <w:sz w:val="22"/>
        <w:szCs w:val="22"/>
      </w:rPr>
    </w:lvl>
    <w:lvl w:ilvl="1" w:tplc="3C090003">
      <w:start w:val="1"/>
      <w:numFmt w:val="bullet"/>
      <w:lvlText w:val="o"/>
      <w:lvlJc w:val="left"/>
      <w:pPr>
        <w:ind w:left="1440" w:hanging="360"/>
      </w:pPr>
      <w:rPr>
        <w:rFonts w:ascii="Courier New" w:hAnsi="Courier New" w:cs="Courier New" w:hint="default"/>
      </w:rPr>
    </w:lvl>
    <w:lvl w:ilvl="2" w:tplc="3C090005" w:tentative="1">
      <w:start w:val="1"/>
      <w:numFmt w:val="bullet"/>
      <w:lvlText w:val=""/>
      <w:lvlJc w:val="left"/>
      <w:pPr>
        <w:ind w:left="2160" w:hanging="360"/>
      </w:pPr>
      <w:rPr>
        <w:rFonts w:ascii="Wingdings" w:hAnsi="Wingdings" w:hint="default"/>
      </w:rPr>
    </w:lvl>
    <w:lvl w:ilvl="3" w:tplc="3C090001" w:tentative="1">
      <w:start w:val="1"/>
      <w:numFmt w:val="bullet"/>
      <w:lvlText w:val=""/>
      <w:lvlJc w:val="left"/>
      <w:pPr>
        <w:ind w:left="2880" w:hanging="360"/>
      </w:pPr>
      <w:rPr>
        <w:rFonts w:ascii="Symbol" w:hAnsi="Symbol" w:hint="default"/>
      </w:rPr>
    </w:lvl>
    <w:lvl w:ilvl="4" w:tplc="3C090003" w:tentative="1">
      <w:start w:val="1"/>
      <w:numFmt w:val="bullet"/>
      <w:lvlText w:val="o"/>
      <w:lvlJc w:val="left"/>
      <w:pPr>
        <w:ind w:left="3600" w:hanging="360"/>
      </w:pPr>
      <w:rPr>
        <w:rFonts w:ascii="Courier New" w:hAnsi="Courier New" w:cs="Courier New" w:hint="default"/>
      </w:rPr>
    </w:lvl>
    <w:lvl w:ilvl="5" w:tplc="3C090005" w:tentative="1">
      <w:start w:val="1"/>
      <w:numFmt w:val="bullet"/>
      <w:lvlText w:val=""/>
      <w:lvlJc w:val="left"/>
      <w:pPr>
        <w:ind w:left="4320" w:hanging="360"/>
      </w:pPr>
      <w:rPr>
        <w:rFonts w:ascii="Wingdings" w:hAnsi="Wingdings" w:hint="default"/>
      </w:rPr>
    </w:lvl>
    <w:lvl w:ilvl="6" w:tplc="3C090001" w:tentative="1">
      <w:start w:val="1"/>
      <w:numFmt w:val="bullet"/>
      <w:lvlText w:val=""/>
      <w:lvlJc w:val="left"/>
      <w:pPr>
        <w:ind w:left="5040" w:hanging="360"/>
      </w:pPr>
      <w:rPr>
        <w:rFonts w:ascii="Symbol" w:hAnsi="Symbol" w:hint="default"/>
      </w:rPr>
    </w:lvl>
    <w:lvl w:ilvl="7" w:tplc="3C090003" w:tentative="1">
      <w:start w:val="1"/>
      <w:numFmt w:val="bullet"/>
      <w:lvlText w:val="o"/>
      <w:lvlJc w:val="left"/>
      <w:pPr>
        <w:ind w:left="5760" w:hanging="360"/>
      </w:pPr>
      <w:rPr>
        <w:rFonts w:ascii="Courier New" w:hAnsi="Courier New" w:cs="Courier New" w:hint="default"/>
      </w:rPr>
    </w:lvl>
    <w:lvl w:ilvl="8" w:tplc="3C090005" w:tentative="1">
      <w:start w:val="1"/>
      <w:numFmt w:val="bullet"/>
      <w:lvlText w:val=""/>
      <w:lvlJc w:val="left"/>
      <w:pPr>
        <w:ind w:left="6480" w:hanging="360"/>
      </w:pPr>
      <w:rPr>
        <w:rFonts w:ascii="Wingdings" w:hAnsi="Wingdings" w:hint="default"/>
      </w:rPr>
    </w:lvl>
  </w:abstractNum>
  <w:abstractNum w:abstractNumId="4" w15:restartNumberingAfterBreak="0">
    <w:nsid w:val="0D360220"/>
    <w:multiLevelType w:val="hybridMultilevel"/>
    <w:tmpl w:val="81B6A93A"/>
    <w:lvl w:ilvl="0" w:tplc="3C090001">
      <w:start w:val="1"/>
      <w:numFmt w:val="bullet"/>
      <w:lvlText w:val=""/>
      <w:lvlJc w:val="left"/>
      <w:pPr>
        <w:ind w:left="1200" w:hanging="360"/>
      </w:pPr>
      <w:rPr>
        <w:rFonts w:ascii="Symbol" w:hAnsi="Symbol" w:hint="default"/>
      </w:rPr>
    </w:lvl>
    <w:lvl w:ilvl="1" w:tplc="3C090003" w:tentative="1">
      <w:start w:val="1"/>
      <w:numFmt w:val="bullet"/>
      <w:lvlText w:val="o"/>
      <w:lvlJc w:val="left"/>
      <w:pPr>
        <w:ind w:left="1920" w:hanging="360"/>
      </w:pPr>
      <w:rPr>
        <w:rFonts w:ascii="Courier New" w:hAnsi="Courier New" w:cs="Courier New" w:hint="default"/>
      </w:rPr>
    </w:lvl>
    <w:lvl w:ilvl="2" w:tplc="3C090005" w:tentative="1">
      <w:start w:val="1"/>
      <w:numFmt w:val="bullet"/>
      <w:lvlText w:val=""/>
      <w:lvlJc w:val="left"/>
      <w:pPr>
        <w:ind w:left="2640" w:hanging="360"/>
      </w:pPr>
      <w:rPr>
        <w:rFonts w:ascii="Wingdings" w:hAnsi="Wingdings" w:hint="default"/>
      </w:rPr>
    </w:lvl>
    <w:lvl w:ilvl="3" w:tplc="3C090001" w:tentative="1">
      <w:start w:val="1"/>
      <w:numFmt w:val="bullet"/>
      <w:lvlText w:val=""/>
      <w:lvlJc w:val="left"/>
      <w:pPr>
        <w:ind w:left="3360" w:hanging="360"/>
      </w:pPr>
      <w:rPr>
        <w:rFonts w:ascii="Symbol" w:hAnsi="Symbol" w:hint="default"/>
      </w:rPr>
    </w:lvl>
    <w:lvl w:ilvl="4" w:tplc="3C090003" w:tentative="1">
      <w:start w:val="1"/>
      <w:numFmt w:val="bullet"/>
      <w:lvlText w:val="o"/>
      <w:lvlJc w:val="left"/>
      <w:pPr>
        <w:ind w:left="4080" w:hanging="360"/>
      </w:pPr>
      <w:rPr>
        <w:rFonts w:ascii="Courier New" w:hAnsi="Courier New" w:cs="Courier New" w:hint="default"/>
      </w:rPr>
    </w:lvl>
    <w:lvl w:ilvl="5" w:tplc="3C090005" w:tentative="1">
      <w:start w:val="1"/>
      <w:numFmt w:val="bullet"/>
      <w:lvlText w:val=""/>
      <w:lvlJc w:val="left"/>
      <w:pPr>
        <w:ind w:left="4800" w:hanging="360"/>
      </w:pPr>
      <w:rPr>
        <w:rFonts w:ascii="Wingdings" w:hAnsi="Wingdings" w:hint="default"/>
      </w:rPr>
    </w:lvl>
    <w:lvl w:ilvl="6" w:tplc="3C090001" w:tentative="1">
      <w:start w:val="1"/>
      <w:numFmt w:val="bullet"/>
      <w:lvlText w:val=""/>
      <w:lvlJc w:val="left"/>
      <w:pPr>
        <w:ind w:left="5520" w:hanging="360"/>
      </w:pPr>
      <w:rPr>
        <w:rFonts w:ascii="Symbol" w:hAnsi="Symbol" w:hint="default"/>
      </w:rPr>
    </w:lvl>
    <w:lvl w:ilvl="7" w:tplc="3C090003" w:tentative="1">
      <w:start w:val="1"/>
      <w:numFmt w:val="bullet"/>
      <w:lvlText w:val="o"/>
      <w:lvlJc w:val="left"/>
      <w:pPr>
        <w:ind w:left="6240" w:hanging="360"/>
      </w:pPr>
      <w:rPr>
        <w:rFonts w:ascii="Courier New" w:hAnsi="Courier New" w:cs="Courier New" w:hint="default"/>
      </w:rPr>
    </w:lvl>
    <w:lvl w:ilvl="8" w:tplc="3C090005" w:tentative="1">
      <w:start w:val="1"/>
      <w:numFmt w:val="bullet"/>
      <w:lvlText w:val=""/>
      <w:lvlJc w:val="left"/>
      <w:pPr>
        <w:ind w:left="6960" w:hanging="360"/>
      </w:pPr>
      <w:rPr>
        <w:rFonts w:ascii="Wingdings" w:hAnsi="Wingdings" w:hint="default"/>
      </w:rPr>
    </w:lvl>
  </w:abstractNum>
  <w:abstractNum w:abstractNumId="5" w15:restartNumberingAfterBreak="0">
    <w:nsid w:val="11E70BEA"/>
    <w:multiLevelType w:val="hybridMultilevel"/>
    <w:tmpl w:val="7F7EA37A"/>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6" w15:restartNumberingAfterBreak="0">
    <w:nsid w:val="151750DD"/>
    <w:multiLevelType w:val="hybridMultilevel"/>
    <w:tmpl w:val="C5A02E3A"/>
    <w:lvl w:ilvl="0" w:tplc="3C09000F">
      <w:start w:val="1"/>
      <w:numFmt w:val="decimal"/>
      <w:lvlText w:val="%1."/>
      <w:lvlJc w:val="left"/>
      <w:pPr>
        <w:ind w:left="360" w:hanging="360"/>
      </w:pPr>
    </w:lvl>
    <w:lvl w:ilvl="1" w:tplc="3C090019" w:tentative="1">
      <w:start w:val="1"/>
      <w:numFmt w:val="lowerLetter"/>
      <w:lvlText w:val="%2."/>
      <w:lvlJc w:val="left"/>
      <w:pPr>
        <w:ind w:left="1080" w:hanging="360"/>
      </w:pPr>
    </w:lvl>
    <w:lvl w:ilvl="2" w:tplc="3C09001B" w:tentative="1">
      <w:start w:val="1"/>
      <w:numFmt w:val="lowerRoman"/>
      <w:lvlText w:val="%3."/>
      <w:lvlJc w:val="right"/>
      <w:pPr>
        <w:ind w:left="1800" w:hanging="180"/>
      </w:pPr>
    </w:lvl>
    <w:lvl w:ilvl="3" w:tplc="3C09000F" w:tentative="1">
      <w:start w:val="1"/>
      <w:numFmt w:val="decimal"/>
      <w:lvlText w:val="%4."/>
      <w:lvlJc w:val="left"/>
      <w:pPr>
        <w:ind w:left="2520" w:hanging="360"/>
      </w:pPr>
    </w:lvl>
    <w:lvl w:ilvl="4" w:tplc="3C090019" w:tentative="1">
      <w:start w:val="1"/>
      <w:numFmt w:val="lowerLetter"/>
      <w:lvlText w:val="%5."/>
      <w:lvlJc w:val="left"/>
      <w:pPr>
        <w:ind w:left="3240" w:hanging="360"/>
      </w:pPr>
    </w:lvl>
    <w:lvl w:ilvl="5" w:tplc="3C09001B" w:tentative="1">
      <w:start w:val="1"/>
      <w:numFmt w:val="lowerRoman"/>
      <w:lvlText w:val="%6."/>
      <w:lvlJc w:val="right"/>
      <w:pPr>
        <w:ind w:left="3960" w:hanging="180"/>
      </w:pPr>
    </w:lvl>
    <w:lvl w:ilvl="6" w:tplc="3C09000F" w:tentative="1">
      <w:start w:val="1"/>
      <w:numFmt w:val="decimal"/>
      <w:lvlText w:val="%7."/>
      <w:lvlJc w:val="left"/>
      <w:pPr>
        <w:ind w:left="4680" w:hanging="360"/>
      </w:pPr>
    </w:lvl>
    <w:lvl w:ilvl="7" w:tplc="3C090019" w:tentative="1">
      <w:start w:val="1"/>
      <w:numFmt w:val="lowerLetter"/>
      <w:lvlText w:val="%8."/>
      <w:lvlJc w:val="left"/>
      <w:pPr>
        <w:ind w:left="5400" w:hanging="360"/>
      </w:pPr>
    </w:lvl>
    <w:lvl w:ilvl="8" w:tplc="3C09001B" w:tentative="1">
      <w:start w:val="1"/>
      <w:numFmt w:val="lowerRoman"/>
      <w:lvlText w:val="%9."/>
      <w:lvlJc w:val="right"/>
      <w:pPr>
        <w:ind w:left="6120" w:hanging="180"/>
      </w:pPr>
    </w:lvl>
  </w:abstractNum>
  <w:abstractNum w:abstractNumId="7" w15:restartNumberingAfterBreak="0">
    <w:nsid w:val="24CC7279"/>
    <w:multiLevelType w:val="hybridMultilevel"/>
    <w:tmpl w:val="9A565C5C"/>
    <w:lvl w:ilvl="0" w:tplc="E4AEADAE">
      <w:start w:val="1"/>
      <w:numFmt w:val="bullet"/>
      <w:lvlText w:val=""/>
      <w:lvlJc w:val="left"/>
      <w:pPr>
        <w:ind w:left="720" w:hanging="360"/>
      </w:pPr>
      <w:rPr>
        <w:rFonts w:ascii="Symbol" w:hAnsi="Symbol" w:hint="default"/>
        <w:color w:val="auto"/>
      </w:rPr>
    </w:lvl>
    <w:lvl w:ilvl="1" w:tplc="3C090003" w:tentative="1">
      <w:start w:val="1"/>
      <w:numFmt w:val="bullet"/>
      <w:lvlText w:val="o"/>
      <w:lvlJc w:val="left"/>
      <w:pPr>
        <w:ind w:left="1440" w:hanging="360"/>
      </w:pPr>
      <w:rPr>
        <w:rFonts w:ascii="Courier New" w:hAnsi="Courier New" w:cs="Courier New" w:hint="default"/>
      </w:rPr>
    </w:lvl>
    <w:lvl w:ilvl="2" w:tplc="3C090005" w:tentative="1">
      <w:start w:val="1"/>
      <w:numFmt w:val="bullet"/>
      <w:lvlText w:val=""/>
      <w:lvlJc w:val="left"/>
      <w:pPr>
        <w:ind w:left="2160" w:hanging="360"/>
      </w:pPr>
      <w:rPr>
        <w:rFonts w:ascii="Wingdings" w:hAnsi="Wingdings" w:hint="default"/>
      </w:rPr>
    </w:lvl>
    <w:lvl w:ilvl="3" w:tplc="3C090001" w:tentative="1">
      <w:start w:val="1"/>
      <w:numFmt w:val="bullet"/>
      <w:lvlText w:val=""/>
      <w:lvlJc w:val="left"/>
      <w:pPr>
        <w:ind w:left="2880" w:hanging="360"/>
      </w:pPr>
      <w:rPr>
        <w:rFonts w:ascii="Symbol" w:hAnsi="Symbol" w:hint="default"/>
      </w:rPr>
    </w:lvl>
    <w:lvl w:ilvl="4" w:tplc="3C090003" w:tentative="1">
      <w:start w:val="1"/>
      <w:numFmt w:val="bullet"/>
      <w:lvlText w:val="o"/>
      <w:lvlJc w:val="left"/>
      <w:pPr>
        <w:ind w:left="3600" w:hanging="360"/>
      </w:pPr>
      <w:rPr>
        <w:rFonts w:ascii="Courier New" w:hAnsi="Courier New" w:cs="Courier New" w:hint="default"/>
      </w:rPr>
    </w:lvl>
    <w:lvl w:ilvl="5" w:tplc="3C090005" w:tentative="1">
      <w:start w:val="1"/>
      <w:numFmt w:val="bullet"/>
      <w:lvlText w:val=""/>
      <w:lvlJc w:val="left"/>
      <w:pPr>
        <w:ind w:left="4320" w:hanging="360"/>
      </w:pPr>
      <w:rPr>
        <w:rFonts w:ascii="Wingdings" w:hAnsi="Wingdings" w:hint="default"/>
      </w:rPr>
    </w:lvl>
    <w:lvl w:ilvl="6" w:tplc="3C090001" w:tentative="1">
      <w:start w:val="1"/>
      <w:numFmt w:val="bullet"/>
      <w:lvlText w:val=""/>
      <w:lvlJc w:val="left"/>
      <w:pPr>
        <w:ind w:left="5040" w:hanging="360"/>
      </w:pPr>
      <w:rPr>
        <w:rFonts w:ascii="Symbol" w:hAnsi="Symbol" w:hint="default"/>
      </w:rPr>
    </w:lvl>
    <w:lvl w:ilvl="7" w:tplc="3C090003" w:tentative="1">
      <w:start w:val="1"/>
      <w:numFmt w:val="bullet"/>
      <w:lvlText w:val="o"/>
      <w:lvlJc w:val="left"/>
      <w:pPr>
        <w:ind w:left="5760" w:hanging="360"/>
      </w:pPr>
      <w:rPr>
        <w:rFonts w:ascii="Courier New" w:hAnsi="Courier New" w:cs="Courier New" w:hint="default"/>
      </w:rPr>
    </w:lvl>
    <w:lvl w:ilvl="8" w:tplc="3C090005" w:tentative="1">
      <w:start w:val="1"/>
      <w:numFmt w:val="bullet"/>
      <w:lvlText w:val=""/>
      <w:lvlJc w:val="left"/>
      <w:pPr>
        <w:ind w:left="6480" w:hanging="360"/>
      </w:pPr>
      <w:rPr>
        <w:rFonts w:ascii="Wingdings" w:hAnsi="Wingdings" w:hint="default"/>
      </w:rPr>
    </w:lvl>
  </w:abstractNum>
  <w:abstractNum w:abstractNumId="8" w15:restartNumberingAfterBreak="0">
    <w:nsid w:val="2658408D"/>
    <w:multiLevelType w:val="hybridMultilevel"/>
    <w:tmpl w:val="32EE5F16"/>
    <w:lvl w:ilvl="0" w:tplc="3C090001">
      <w:start w:val="1"/>
      <w:numFmt w:val="bullet"/>
      <w:lvlText w:val=""/>
      <w:lvlJc w:val="left"/>
      <w:pPr>
        <w:ind w:left="720" w:hanging="360"/>
      </w:pPr>
      <w:rPr>
        <w:rFonts w:ascii="Symbol" w:hAnsi="Symbol" w:hint="default"/>
      </w:rPr>
    </w:lvl>
    <w:lvl w:ilvl="1" w:tplc="3C090003" w:tentative="1">
      <w:start w:val="1"/>
      <w:numFmt w:val="bullet"/>
      <w:lvlText w:val="o"/>
      <w:lvlJc w:val="left"/>
      <w:pPr>
        <w:ind w:left="1440" w:hanging="360"/>
      </w:pPr>
      <w:rPr>
        <w:rFonts w:ascii="Courier New" w:hAnsi="Courier New" w:cs="Courier New" w:hint="default"/>
      </w:rPr>
    </w:lvl>
    <w:lvl w:ilvl="2" w:tplc="3C090005" w:tentative="1">
      <w:start w:val="1"/>
      <w:numFmt w:val="bullet"/>
      <w:lvlText w:val=""/>
      <w:lvlJc w:val="left"/>
      <w:pPr>
        <w:ind w:left="2160" w:hanging="360"/>
      </w:pPr>
      <w:rPr>
        <w:rFonts w:ascii="Wingdings" w:hAnsi="Wingdings" w:hint="default"/>
      </w:rPr>
    </w:lvl>
    <w:lvl w:ilvl="3" w:tplc="3C090001" w:tentative="1">
      <w:start w:val="1"/>
      <w:numFmt w:val="bullet"/>
      <w:lvlText w:val=""/>
      <w:lvlJc w:val="left"/>
      <w:pPr>
        <w:ind w:left="2880" w:hanging="360"/>
      </w:pPr>
      <w:rPr>
        <w:rFonts w:ascii="Symbol" w:hAnsi="Symbol" w:hint="default"/>
      </w:rPr>
    </w:lvl>
    <w:lvl w:ilvl="4" w:tplc="3C090003" w:tentative="1">
      <w:start w:val="1"/>
      <w:numFmt w:val="bullet"/>
      <w:lvlText w:val="o"/>
      <w:lvlJc w:val="left"/>
      <w:pPr>
        <w:ind w:left="3600" w:hanging="360"/>
      </w:pPr>
      <w:rPr>
        <w:rFonts w:ascii="Courier New" w:hAnsi="Courier New" w:cs="Courier New" w:hint="default"/>
      </w:rPr>
    </w:lvl>
    <w:lvl w:ilvl="5" w:tplc="3C090005" w:tentative="1">
      <w:start w:val="1"/>
      <w:numFmt w:val="bullet"/>
      <w:lvlText w:val=""/>
      <w:lvlJc w:val="left"/>
      <w:pPr>
        <w:ind w:left="4320" w:hanging="360"/>
      </w:pPr>
      <w:rPr>
        <w:rFonts w:ascii="Wingdings" w:hAnsi="Wingdings" w:hint="default"/>
      </w:rPr>
    </w:lvl>
    <w:lvl w:ilvl="6" w:tplc="3C090001" w:tentative="1">
      <w:start w:val="1"/>
      <w:numFmt w:val="bullet"/>
      <w:lvlText w:val=""/>
      <w:lvlJc w:val="left"/>
      <w:pPr>
        <w:ind w:left="5040" w:hanging="360"/>
      </w:pPr>
      <w:rPr>
        <w:rFonts w:ascii="Symbol" w:hAnsi="Symbol" w:hint="default"/>
      </w:rPr>
    </w:lvl>
    <w:lvl w:ilvl="7" w:tplc="3C090003" w:tentative="1">
      <w:start w:val="1"/>
      <w:numFmt w:val="bullet"/>
      <w:lvlText w:val="o"/>
      <w:lvlJc w:val="left"/>
      <w:pPr>
        <w:ind w:left="5760" w:hanging="360"/>
      </w:pPr>
      <w:rPr>
        <w:rFonts w:ascii="Courier New" w:hAnsi="Courier New" w:cs="Courier New" w:hint="default"/>
      </w:rPr>
    </w:lvl>
    <w:lvl w:ilvl="8" w:tplc="3C090005" w:tentative="1">
      <w:start w:val="1"/>
      <w:numFmt w:val="bullet"/>
      <w:lvlText w:val=""/>
      <w:lvlJc w:val="left"/>
      <w:pPr>
        <w:ind w:left="6480" w:hanging="360"/>
      </w:pPr>
      <w:rPr>
        <w:rFonts w:ascii="Wingdings" w:hAnsi="Wingdings" w:hint="default"/>
      </w:rPr>
    </w:lvl>
  </w:abstractNum>
  <w:abstractNum w:abstractNumId="9" w15:restartNumberingAfterBreak="0">
    <w:nsid w:val="32B62A63"/>
    <w:multiLevelType w:val="hybridMultilevel"/>
    <w:tmpl w:val="7766ED92"/>
    <w:lvl w:ilvl="0" w:tplc="70C25D80">
      <w:numFmt w:val="bullet"/>
      <w:lvlText w:val="–"/>
      <w:lvlJc w:val="left"/>
      <w:pPr>
        <w:ind w:left="1146" w:hanging="360"/>
      </w:pPr>
      <w:rPr>
        <w:rFonts w:ascii="Calibri" w:eastAsia="微軟正黑體" w:hAnsi="Calibri" w:cs="Calibri" w:hint="default"/>
      </w:rPr>
    </w:lvl>
    <w:lvl w:ilvl="1" w:tplc="3C090003" w:tentative="1">
      <w:start w:val="1"/>
      <w:numFmt w:val="bullet"/>
      <w:lvlText w:val="o"/>
      <w:lvlJc w:val="left"/>
      <w:pPr>
        <w:ind w:left="1866" w:hanging="360"/>
      </w:pPr>
      <w:rPr>
        <w:rFonts w:ascii="Courier New" w:hAnsi="Courier New" w:cs="Courier New" w:hint="default"/>
      </w:rPr>
    </w:lvl>
    <w:lvl w:ilvl="2" w:tplc="3C090005" w:tentative="1">
      <w:start w:val="1"/>
      <w:numFmt w:val="bullet"/>
      <w:lvlText w:val=""/>
      <w:lvlJc w:val="left"/>
      <w:pPr>
        <w:ind w:left="2586" w:hanging="360"/>
      </w:pPr>
      <w:rPr>
        <w:rFonts w:ascii="Wingdings" w:hAnsi="Wingdings" w:hint="default"/>
      </w:rPr>
    </w:lvl>
    <w:lvl w:ilvl="3" w:tplc="3C090001" w:tentative="1">
      <w:start w:val="1"/>
      <w:numFmt w:val="bullet"/>
      <w:lvlText w:val=""/>
      <w:lvlJc w:val="left"/>
      <w:pPr>
        <w:ind w:left="3306" w:hanging="360"/>
      </w:pPr>
      <w:rPr>
        <w:rFonts w:ascii="Symbol" w:hAnsi="Symbol" w:hint="default"/>
      </w:rPr>
    </w:lvl>
    <w:lvl w:ilvl="4" w:tplc="3C090003" w:tentative="1">
      <w:start w:val="1"/>
      <w:numFmt w:val="bullet"/>
      <w:lvlText w:val="o"/>
      <w:lvlJc w:val="left"/>
      <w:pPr>
        <w:ind w:left="4026" w:hanging="360"/>
      </w:pPr>
      <w:rPr>
        <w:rFonts w:ascii="Courier New" w:hAnsi="Courier New" w:cs="Courier New" w:hint="default"/>
      </w:rPr>
    </w:lvl>
    <w:lvl w:ilvl="5" w:tplc="3C090005" w:tentative="1">
      <w:start w:val="1"/>
      <w:numFmt w:val="bullet"/>
      <w:lvlText w:val=""/>
      <w:lvlJc w:val="left"/>
      <w:pPr>
        <w:ind w:left="4746" w:hanging="360"/>
      </w:pPr>
      <w:rPr>
        <w:rFonts w:ascii="Wingdings" w:hAnsi="Wingdings" w:hint="default"/>
      </w:rPr>
    </w:lvl>
    <w:lvl w:ilvl="6" w:tplc="3C090001" w:tentative="1">
      <w:start w:val="1"/>
      <w:numFmt w:val="bullet"/>
      <w:lvlText w:val=""/>
      <w:lvlJc w:val="left"/>
      <w:pPr>
        <w:ind w:left="5466" w:hanging="360"/>
      </w:pPr>
      <w:rPr>
        <w:rFonts w:ascii="Symbol" w:hAnsi="Symbol" w:hint="default"/>
      </w:rPr>
    </w:lvl>
    <w:lvl w:ilvl="7" w:tplc="3C090003" w:tentative="1">
      <w:start w:val="1"/>
      <w:numFmt w:val="bullet"/>
      <w:lvlText w:val="o"/>
      <w:lvlJc w:val="left"/>
      <w:pPr>
        <w:ind w:left="6186" w:hanging="360"/>
      </w:pPr>
      <w:rPr>
        <w:rFonts w:ascii="Courier New" w:hAnsi="Courier New" w:cs="Courier New" w:hint="default"/>
      </w:rPr>
    </w:lvl>
    <w:lvl w:ilvl="8" w:tplc="3C090005" w:tentative="1">
      <w:start w:val="1"/>
      <w:numFmt w:val="bullet"/>
      <w:lvlText w:val=""/>
      <w:lvlJc w:val="left"/>
      <w:pPr>
        <w:ind w:left="6906" w:hanging="360"/>
      </w:pPr>
      <w:rPr>
        <w:rFonts w:ascii="Wingdings" w:hAnsi="Wingdings" w:hint="default"/>
      </w:rPr>
    </w:lvl>
  </w:abstractNum>
  <w:abstractNum w:abstractNumId="10" w15:restartNumberingAfterBreak="0">
    <w:nsid w:val="33086B4B"/>
    <w:multiLevelType w:val="hybridMultilevel"/>
    <w:tmpl w:val="A00C556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36DF454A"/>
    <w:multiLevelType w:val="hybridMultilevel"/>
    <w:tmpl w:val="D032A656"/>
    <w:lvl w:ilvl="0" w:tplc="CE8C5E70">
      <w:start w:val="1"/>
      <w:numFmt w:val="decimal"/>
      <w:lvlText w:val="%1."/>
      <w:lvlJc w:val="left"/>
      <w:pPr>
        <w:ind w:left="360" w:hanging="360"/>
      </w:pPr>
      <w:rPr>
        <w:rFonts w:cstheme="minorHAnsi" w:hint="default"/>
        <w:b w:val="0"/>
        <w:color w:val="000000" w:themeColor="text1"/>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3C7C1311"/>
    <w:multiLevelType w:val="hybridMultilevel"/>
    <w:tmpl w:val="3A5AFB78"/>
    <w:lvl w:ilvl="0" w:tplc="04090001">
      <w:start w:val="1"/>
      <w:numFmt w:val="bullet"/>
      <w:lvlText w:val=""/>
      <w:lvlJc w:val="left"/>
      <w:pPr>
        <w:ind w:left="720" w:hanging="360"/>
      </w:pPr>
      <w:rPr>
        <w:rFonts w:ascii="Symbol" w:hAnsi="Symbol"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442639A9"/>
    <w:multiLevelType w:val="multilevel"/>
    <w:tmpl w:val="9A5E7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5A805BF"/>
    <w:multiLevelType w:val="hybridMultilevel"/>
    <w:tmpl w:val="0E96E26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45EF1890"/>
    <w:multiLevelType w:val="hybridMultilevel"/>
    <w:tmpl w:val="0F32631C"/>
    <w:lvl w:ilvl="0" w:tplc="7ADA65CE">
      <w:start w:val="1"/>
      <w:numFmt w:val="decimal"/>
      <w:lvlText w:val="%1."/>
      <w:lvlJc w:val="left"/>
      <w:pPr>
        <w:ind w:left="720" w:hanging="360"/>
      </w:pPr>
      <w:rPr>
        <w:rFonts w:hint="eastAsia"/>
      </w:rPr>
    </w:lvl>
    <w:lvl w:ilvl="1" w:tplc="3C090019" w:tentative="1">
      <w:start w:val="1"/>
      <w:numFmt w:val="lowerLetter"/>
      <w:lvlText w:val="%2."/>
      <w:lvlJc w:val="left"/>
      <w:pPr>
        <w:ind w:left="1440" w:hanging="360"/>
      </w:pPr>
    </w:lvl>
    <w:lvl w:ilvl="2" w:tplc="3C09001B" w:tentative="1">
      <w:start w:val="1"/>
      <w:numFmt w:val="lowerRoman"/>
      <w:lvlText w:val="%3."/>
      <w:lvlJc w:val="right"/>
      <w:pPr>
        <w:ind w:left="2160" w:hanging="180"/>
      </w:pPr>
    </w:lvl>
    <w:lvl w:ilvl="3" w:tplc="3C09000F" w:tentative="1">
      <w:start w:val="1"/>
      <w:numFmt w:val="decimal"/>
      <w:lvlText w:val="%4."/>
      <w:lvlJc w:val="left"/>
      <w:pPr>
        <w:ind w:left="2880" w:hanging="360"/>
      </w:pPr>
    </w:lvl>
    <w:lvl w:ilvl="4" w:tplc="3C090019" w:tentative="1">
      <w:start w:val="1"/>
      <w:numFmt w:val="lowerLetter"/>
      <w:lvlText w:val="%5."/>
      <w:lvlJc w:val="left"/>
      <w:pPr>
        <w:ind w:left="3600" w:hanging="360"/>
      </w:pPr>
    </w:lvl>
    <w:lvl w:ilvl="5" w:tplc="3C09001B" w:tentative="1">
      <w:start w:val="1"/>
      <w:numFmt w:val="lowerRoman"/>
      <w:lvlText w:val="%6."/>
      <w:lvlJc w:val="right"/>
      <w:pPr>
        <w:ind w:left="4320" w:hanging="180"/>
      </w:pPr>
    </w:lvl>
    <w:lvl w:ilvl="6" w:tplc="3C09000F" w:tentative="1">
      <w:start w:val="1"/>
      <w:numFmt w:val="decimal"/>
      <w:lvlText w:val="%7."/>
      <w:lvlJc w:val="left"/>
      <w:pPr>
        <w:ind w:left="5040" w:hanging="360"/>
      </w:pPr>
    </w:lvl>
    <w:lvl w:ilvl="7" w:tplc="3C090019" w:tentative="1">
      <w:start w:val="1"/>
      <w:numFmt w:val="lowerLetter"/>
      <w:lvlText w:val="%8."/>
      <w:lvlJc w:val="left"/>
      <w:pPr>
        <w:ind w:left="5760" w:hanging="360"/>
      </w:pPr>
    </w:lvl>
    <w:lvl w:ilvl="8" w:tplc="3C09001B" w:tentative="1">
      <w:start w:val="1"/>
      <w:numFmt w:val="lowerRoman"/>
      <w:lvlText w:val="%9."/>
      <w:lvlJc w:val="right"/>
      <w:pPr>
        <w:ind w:left="6480" w:hanging="180"/>
      </w:pPr>
    </w:lvl>
  </w:abstractNum>
  <w:abstractNum w:abstractNumId="16" w15:restartNumberingAfterBreak="0">
    <w:nsid w:val="46240BCF"/>
    <w:multiLevelType w:val="hybridMultilevel"/>
    <w:tmpl w:val="FAA2CB60"/>
    <w:lvl w:ilvl="0" w:tplc="305C838C">
      <w:numFmt w:val="bullet"/>
      <w:lvlText w:val="–"/>
      <w:lvlJc w:val="left"/>
      <w:pPr>
        <w:ind w:left="1506" w:hanging="360"/>
      </w:pPr>
      <w:rPr>
        <w:rFonts w:ascii="Calibri" w:eastAsia="微軟正黑體" w:hAnsi="Calibri" w:cs="Calibri" w:hint="default"/>
      </w:rPr>
    </w:lvl>
    <w:lvl w:ilvl="1" w:tplc="3C090003" w:tentative="1">
      <w:start w:val="1"/>
      <w:numFmt w:val="bullet"/>
      <w:lvlText w:val="o"/>
      <w:lvlJc w:val="left"/>
      <w:pPr>
        <w:ind w:left="2226" w:hanging="360"/>
      </w:pPr>
      <w:rPr>
        <w:rFonts w:ascii="Courier New" w:hAnsi="Courier New" w:cs="Courier New" w:hint="default"/>
      </w:rPr>
    </w:lvl>
    <w:lvl w:ilvl="2" w:tplc="3C090005" w:tentative="1">
      <w:start w:val="1"/>
      <w:numFmt w:val="bullet"/>
      <w:lvlText w:val=""/>
      <w:lvlJc w:val="left"/>
      <w:pPr>
        <w:ind w:left="2946" w:hanging="360"/>
      </w:pPr>
      <w:rPr>
        <w:rFonts w:ascii="Wingdings" w:hAnsi="Wingdings" w:hint="default"/>
      </w:rPr>
    </w:lvl>
    <w:lvl w:ilvl="3" w:tplc="3C090001" w:tentative="1">
      <w:start w:val="1"/>
      <w:numFmt w:val="bullet"/>
      <w:lvlText w:val=""/>
      <w:lvlJc w:val="left"/>
      <w:pPr>
        <w:ind w:left="3666" w:hanging="360"/>
      </w:pPr>
      <w:rPr>
        <w:rFonts w:ascii="Symbol" w:hAnsi="Symbol" w:hint="default"/>
      </w:rPr>
    </w:lvl>
    <w:lvl w:ilvl="4" w:tplc="3C090003" w:tentative="1">
      <w:start w:val="1"/>
      <w:numFmt w:val="bullet"/>
      <w:lvlText w:val="o"/>
      <w:lvlJc w:val="left"/>
      <w:pPr>
        <w:ind w:left="4386" w:hanging="360"/>
      </w:pPr>
      <w:rPr>
        <w:rFonts w:ascii="Courier New" w:hAnsi="Courier New" w:cs="Courier New" w:hint="default"/>
      </w:rPr>
    </w:lvl>
    <w:lvl w:ilvl="5" w:tplc="3C090005" w:tentative="1">
      <w:start w:val="1"/>
      <w:numFmt w:val="bullet"/>
      <w:lvlText w:val=""/>
      <w:lvlJc w:val="left"/>
      <w:pPr>
        <w:ind w:left="5106" w:hanging="360"/>
      </w:pPr>
      <w:rPr>
        <w:rFonts w:ascii="Wingdings" w:hAnsi="Wingdings" w:hint="default"/>
      </w:rPr>
    </w:lvl>
    <w:lvl w:ilvl="6" w:tplc="3C090001" w:tentative="1">
      <w:start w:val="1"/>
      <w:numFmt w:val="bullet"/>
      <w:lvlText w:val=""/>
      <w:lvlJc w:val="left"/>
      <w:pPr>
        <w:ind w:left="5826" w:hanging="360"/>
      </w:pPr>
      <w:rPr>
        <w:rFonts w:ascii="Symbol" w:hAnsi="Symbol" w:hint="default"/>
      </w:rPr>
    </w:lvl>
    <w:lvl w:ilvl="7" w:tplc="3C090003" w:tentative="1">
      <w:start w:val="1"/>
      <w:numFmt w:val="bullet"/>
      <w:lvlText w:val="o"/>
      <w:lvlJc w:val="left"/>
      <w:pPr>
        <w:ind w:left="6546" w:hanging="360"/>
      </w:pPr>
      <w:rPr>
        <w:rFonts w:ascii="Courier New" w:hAnsi="Courier New" w:cs="Courier New" w:hint="default"/>
      </w:rPr>
    </w:lvl>
    <w:lvl w:ilvl="8" w:tplc="3C090005" w:tentative="1">
      <w:start w:val="1"/>
      <w:numFmt w:val="bullet"/>
      <w:lvlText w:val=""/>
      <w:lvlJc w:val="left"/>
      <w:pPr>
        <w:ind w:left="7266" w:hanging="360"/>
      </w:pPr>
      <w:rPr>
        <w:rFonts w:ascii="Wingdings" w:hAnsi="Wingdings" w:hint="default"/>
      </w:rPr>
    </w:lvl>
  </w:abstractNum>
  <w:abstractNum w:abstractNumId="17" w15:restartNumberingAfterBreak="0">
    <w:nsid w:val="4D434938"/>
    <w:multiLevelType w:val="hybridMultilevel"/>
    <w:tmpl w:val="F92821B4"/>
    <w:lvl w:ilvl="0" w:tplc="0400ACD6">
      <w:start w:val="1"/>
      <w:numFmt w:val="japaneseCounting"/>
      <w:lvlText w:val="（%1）"/>
      <w:lvlJc w:val="left"/>
      <w:pPr>
        <w:ind w:left="720" w:hanging="720"/>
      </w:pPr>
      <w:rPr>
        <w:rFonts w:hint="default"/>
      </w:rPr>
    </w:lvl>
    <w:lvl w:ilvl="1" w:tplc="3C090019" w:tentative="1">
      <w:start w:val="1"/>
      <w:numFmt w:val="lowerLetter"/>
      <w:lvlText w:val="%2."/>
      <w:lvlJc w:val="left"/>
      <w:pPr>
        <w:ind w:left="1080" w:hanging="360"/>
      </w:pPr>
    </w:lvl>
    <w:lvl w:ilvl="2" w:tplc="3C09001B" w:tentative="1">
      <w:start w:val="1"/>
      <w:numFmt w:val="lowerRoman"/>
      <w:lvlText w:val="%3."/>
      <w:lvlJc w:val="right"/>
      <w:pPr>
        <w:ind w:left="1800" w:hanging="180"/>
      </w:pPr>
    </w:lvl>
    <w:lvl w:ilvl="3" w:tplc="3C09000F" w:tentative="1">
      <w:start w:val="1"/>
      <w:numFmt w:val="decimal"/>
      <w:lvlText w:val="%4."/>
      <w:lvlJc w:val="left"/>
      <w:pPr>
        <w:ind w:left="2520" w:hanging="360"/>
      </w:pPr>
    </w:lvl>
    <w:lvl w:ilvl="4" w:tplc="3C090019" w:tentative="1">
      <w:start w:val="1"/>
      <w:numFmt w:val="lowerLetter"/>
      <w:lvlText w:val="%5."/>
      <w:lvlJc w:val="left"/>
      <w:pPr>
        <w:ind w:left="3240" w:hanging="360"/>
      </w:pPr>
    </w:lvl>
    <w:lvl w:ilvl="5" w:tplc="3C09001B" w:tentative="1">
      <w:start w:val="1"/>
      <w:numFmt w:val="lowerRoman"/>
      <w:lvlText w:val="%6."/>
      <w:lvlJc w:val="right"/>
      <w:pPr>
        <w:ind w:left="3960" w:hanging="180"/>
      </w:pPr>
    </w:lvl>
    <w:lvl w:ilvl="6" w:tplc="3C09000F" w:tentative="1">
      <w:start w:val="1"/>
      <w:numFmt w:val="decimal"/>
      <w:lvlText w:val="%7."/>
      <w:lvlJc w:val="left"/>
      <w:pPr>
        <w:ind w:left="4680" w:hanging="360"/>
      </w:pPr>
    </w:lvl>
    <w:lvl w:ilvl="7" w:tplc="3C090019" w:tentative="1">
      <w:start w:val="1"/>
      <w:numFmt w:val="lowerLetter"/>
      <w:lvlText w:val="%8."/>
      <w:lvlJc w:val="left"/>
      <w:pPr>
        <w:ind w:left="5400" w:hanging="360"/>
      </w:pPr>
    </w:lvl>
    <w:lvl w:ilvl="8" w:tplc="3C09001B" w:tentative="1">
      <w:start w:val="1"/>
      <w:numFmt w:val="lowerRoman"/>
      <w:lvlText w:val="%9."/>
      <w:lvlJc w:val="right"/>
      <w:pPr>
        <w:ind w:left="6120" w:hanging="180"/>
      </w:pPr>
    </w:lvl>
  </w:abstractNum>
  <w:abstractNum w:abstractNumId="18" w15:restartNumberingAfterBreak="0">
    <w:nsid w:val="4F7F0012"/>
    <w:multiLevelType w:val="hybridMultilevel"/>
    <w:tmpl w:val="CBFC2386"/>
    <w:lvl w:ilvl="0" w:tplc="2B469506">
      <w:start w:val="1"/>
      <w:numFmt w:val="bullet"/>
      <w:lvlText w:val="•"/>
      <w:lvlJc w:val="left"/>
      <w:pPr>
        <w:tabs>
          <w:tab w:val="num" w:pos="720"/>
        </w:tabs>
        <w:ind w:left="720" w:hanging="360"/>
      </w:pPr>
      <w:rPr>
        <w:rFonts w:ascii="Arial" w:hAnsi="Arial" w:hint="default"/>
      </w:rPr>
    </w:lvl>
    <w:lvl w:ilvl="1" w:tplc="8888370A" w:tentative="1">
      <w:start w:val="1"/>
      <w:numFmt w:val="bullet"/>
      <w:lvlText w:val="•"/>
      <w:lvlJc w:val="left"/>
      <w:pPr>
        <w:tabs>
          <w:tab w:val="num" w:pos="1440"/>
        </w:tabs>
        <w:ind w:left="1440" w:hanging="360"/>
      </w:pPr>
      <w:rPr>
        <w:rFonts w:ascii="Arial" w:hAnsi="Arial" w:hint="default"/>
      </w:rPr>
    </w:lvl>
    <w:lvl w:ilvl="2" w:tplc="F9BE782E" w:tentative="1">
      <w:start w:val="1"/>
      <w:numFmt w:val="bullet"/>
      <w:lvlText w:val="•"/>
      <w:lvlJc w:val="left"/>
      <w:pPr>
        <w:tabs>
          <w:tab w:val="num" w:pos="2160"/>
        </w:tabs>
        <w:ind w:left="2160" w:hanging="360"/>
      </w:pPr>
      <w:rPr>
        <w:rFonts w:ascii="Arial" w:hAnsi="Arial" w:hint="default"/>
      </w:rPr>
    </w:lvl>
    <w:lvl w:ilvl="3" w:tplc="1FCE78BE" w:tentative="1">
      <w:start w:val="1"/>
      <w:numFmt w:val="bullet"/>
      <w:lvlText w:val="•"/>
      <w:lvlJc w:val="left"/>
      <w:pPr>
        <w:tabs>
          <w:tab w:val="num" w:pos="2880"/>
        </w:tabs>
        <w:ind w:left="2880" w:hanging="360"/>
      </w:pPr>
      <w:rPr>
        <w:rFonts w:ascii="Arial" w:hAnsi="Arial" w:hint="default"/>
      </w:rPr>
    </w:lvl>
    <w:lvl w:ilvl="4" w:tplc="A81A8B42" w:tentative="1">
      <w:start w:val="1"/>
      <w:numFmt w:val="bullet"/>
      <w:lvlText w:val="•"/>
      <w:lvlJc w:val="left"/>
      <w:pPr>
        <w:tabs>
          <w:tab w:val="num" w:pos="3600"/>
        </w:tabs>
        <w:ind w:left="3600" w:hanging="360"/>
      </w:pPr>
      <w:rPr>
        <w:rFonts w:ascii="Arial" w:hAnsi="Arial" w:hint="default"/>
      </w:rPr>
    </w:lvl>
    <w:lvl w:ilvl="5" w:tplc="E5C8CD08" w:tentative="1">
      <w:start w:val="1"/>
      <w:numFmt w:val="bullet"/>
      <w:lvlText w:val="•"/>
      <w:lvlJc w:val="left"/>
      <w:pPr>
        <w:tabs>
          <w:tab w:val="num" w:pos="4320"/>
        </w:tabs>
        <w:ind w:left="4320" w:hanging="360"/>
      </w:pPr>
      <w:rPr>
        <w:rFonts w:ascii="Arial" w:hAnsi="Arial" w:hint="default"/>
      </w:rPr>
    </w:lvl>
    <w:lvl w:ilvl="6" w:tplc="5B6A8848" w:tentative="1">
      <w:start w:val="1"/>
      <w:numFmt w:val="bullet"/>
      <w:lvlText w:val="•"/>
      <w:lvlJc w:val="left"/>
      <w:pPr>
        <w:tabs>
          <w:tab w:val="num" w:pos="5040"/>
        </w:tabs>
        <w:ind w:left="5040" w:hanging="360"/>
      </w:pPr>
      <w:rPr>
        <w:rFonts w:ascii="Arial" w:hAnsi="Arial" w:hint="default"/>
      </w:rPr>
    </w:lvl>
    <w:lvl w:ilvl="7" w:tplc="D9180272" w:tentative="1">
      <w:start w:val="1"/>
      <w:numFmt w:val="bullet"/>
      <w:lvlText w:val="•"/>
      <w:lvlJc w:val="left"/>
      <w:pPr>
        <w:tabs>
          <w:tab w:val="num" w:pos="5760"/>
        </w:tabs>
        <w:ind w:left="5760" w:hanging="360"/>
      </w:pPr>
      <w:rPr>
        <w:rFonts w:ascii="Arial" w:hAnsi="Arial" w:hint="default"/>
      </w:rPr>
    </w:lvl>
    <w:lvl w:ilvl="8" w:tplc="39FA8C4C"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571B00E6"/>
    <w:multiLevelType w:val="hybridMultilevel"/>
    <w:tmpl w:val="73AC0930"/>
    <w:lvl w:ilvl="0" w:tplc="B31814F6">
      <w:start w:val="1"/>
      <w:numFmt w:val="bullet"/>
      <w:lvlText w:val=""/>
      <w:lvlJc w:val="left"/>
      <w:pPr>
        <w:ind w:left="360" w:hanging="360"/>
      </w:pPr>
      <w:rPr>
        <w:rFonts w:ascii="Symbol" w:hAnsi="Symbol" w:hint="default"/>
        <w:sz w:val="22"/>
        <w:szCs w:val="22"/>
      </w:rPr>
    </w:lvl>
    <w:lvl w:ilvl="1" w:tplc="3C090003" w:tentative="1">
      <w:start w:val="1"/>
      <w:numFmt w:val="bullet"/>
      <w:lvlText w:val="o"/>
      <w:lvlJc w:val="left"/>
      <w:pPr>
        <w:ind w:left="1080" w:hanging="360"/>
      </w:pPr>
      <w:rPr>
        <w:rFonts w:ascii="Courier New" w:hAnsi="Courier New" w:cs="Courier New" w:hint="default"/>
      </w:rPr>
    </w:lvl>
    <w:lvl w:ilvl="2" w:tplc="3C090005" w:tentative="1">
      <w:start w:val="1"/>
      <w:numFmt w:val="bullet"/>
      <w:lvlText w:val=""/>
      <w:lvlJc w:val="left"/>
      <w:pPr>
        <w:ind w:left="1800" w:hanging="360"/>
      </w:pPr>
      <w:rPr>
        <w:rFonts w:ascii="Wingdings" w:hAnsi="Wingdings" w:hint="default"/>
      </w:rPr>
    </w:lvl>
    <w:lvl w:ilvl="3" w:tplc="3C090001" w:tentative="1">
      <w:start w:val="1"/>
      <w:numFmt w:val="bullet"/>
      <w:lvlText w:val=""/>
      <w:lvlJc w:val="left"/>
      <w:pPr>
        <w:ind w:left="2520" w:hanging="360"/>
      </w:pPr>
      <w:rPr>
        <w:rFonts w:ascii="Symbol" w:hAnsi="Symbol" w:hint="default"/>
      </w:rPr>
    </w:lvl>
    <w:lvl w:ilvl="4" w:tplc="3C090003" w:tentative="1">
      <w:start w:val="1"/>
      <w:numFmt w:val="bullet"/>
      <w:lvlText w:val="o"/>
      <w:lvlJc w:val="left"/>
      <w:pPr>
        <w:ind w:left="3240" w:hanging="360"/>
      </w:pPr>
      <w:rPr>
        <w:rFonts w:ascii="Courier New" w:hAnsi="Courier New" w:cs="Courier New" w:hint="default"/>
      </w:rPr>
    </w:lvl>
    <w:lvl w:ilvl="5" w:tplc="3C090005" w:tentative="1">
      <w:start w:val="1"/>
      <w:numFmt w:val="bullet"/>
      <w:lvlText w:val=""/>
      <w:lvlJc w:val="left"/>
      <w:pPr>
        <w:ind w:left="3960" w:hanging="360"/>
      </w:pPr>
      <w:rPr>
        <w:rFonts w:ascii="Wingdings" w:hAnsi="Wingdings" w:hint="default"/>
      </w:rPr>
    </w:lvl>
    <w:lvl w:ilvl="6" w:tplc="3C090001" w:tentative="1">
      <w:start w:val="1"/>
      <w:numFmt w:val="bullet"/>
      <w:lvlText w:val=""/>
      <w:lvlJc w:val="left"/>
      <w:pPr>
        <w:ind w:left="4680" w:hanging="360"/>
      </w:pPr>
      <w:rPr>
        <w:rFonts w:ascii="Symbol" w:hAnsi="Symbol" w:hint="default"/>
      </w:rPr>
    </w:lvl>
    <w:lvl w:ilvl="7" w:tplc="3C090003" w:tentative="1">
      <w:start w:val="1"/>
      <w:numFmt w:val="bullet"/>
      <w:lvlText w:val="o"/>
      <w:lvlJc w:val="left"/>
      <w:pPr>
        <w:ind w:left="5400" w:hanging="360"/>
      </w:pPr>
      <w:rPr>
        <w:rFonts w:ascii="Courier New" w:hAnsi="Courier New" w:cs="Courier New" w:hint="default"/>
      </w:rPr>
    </w:lvl>
    <w:lvl w:ilvl="8" w:tplc="3C090005" w:tentative="1">
      <w:start w:val="1"/>
      <w:numFmt w:val="bullet"/>
      <w:lvlText w:val=""/>
      <w:lvlJc w:val="left"/>
      <w:pPr>
        <w:ind w:left="6120" w:hanging="360"/>
      </w:pPr>
      <w:rPr>
        <w:rFonts w:ascii="Wingdings" w:hAnsi="Wingdings" w:hint="default"/>
      </w:rPr>
    </w:lvl>
  </w:abstractNum>
  <w:abstractNum w:abstractNumId="20" w15:restartNumberingAfterBreak="0">
    <w:nsid w:val="604A5245"/>
    <w:multiLevelType w:val="hybridMultilevel"/>
    <w:tmpl w:val="A27876AC"/>
    <w:lvl w:ilvl="0" w:tplc="107CA28C">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3976378"/>
    <w:multiLevelType w:val="hybridMultilevel"/>
    <w:tmpl w:val="7D0A72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34C791B"/>
    <w:multiLevelType w:val="hybridMultilevel"/>
    <w:tmpl w:val="6B8EBA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78BB6261"/>
    <w:multiLevelType w:val="hybridMultilevel"/>
    <w:tmpl w:val="BC62B37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7AB709E9"/>
    <w:multiLevelType w:val="hybridMultilevel"/>
    <w:tmpl w:val="B22E1C2C"/>
    <w:lvl w:ilvl="0" w:tplc="B31814F6">
      <w:start w:val="1"/>
      <w:numFmt w:val="bullet"/>
      <w:lvlText w:val=""/>
      <w:lvlJc w:val="left"/>
      <w:pPr>
        <w:ind w:left="360" w:hanging="360"/>
      </w:pPr>
      <w:rPr>
        <w:rFonts w:ascii="Symbol" w:hAnsi="Symbol" w:hint="default"/>
        <w:sz w:val="22"/>
        <w:szCs w:val="22"/>
      </w:rPr>
    </w:lvl>
    <w:lvl w:ilvl="1" w:tplc="3C090003" w:tentative="1">
      <w:start w:val="1"/>
      <w:numFmt w:val="bullet"/>
      <w:lvlText w:val="o"/>
      <w:lvlJc w:val="left"/>
      <w:pPr>
        <w:ind w:left="1440" w:hanging="360"/>
      </w:pPr>
      <w:rPr>
        <w:rFonts w:ascii="Courier New" w:hAnsi="Courier New" w:cs="Courier New" w:hint="default"/>
      </w:rPr>
    </w:lvl>
    <w:lvl w:ilvl="2" w:tplc="3C090005" w:tentative="1">
      <w:start w:val="1"/>
      <w:numFmt w:val="bullet"/>
      <w:lvlText w:val=""/>
      <w:lvlJc w:val="left"/>
      <w:pPr>
        <w:ind w:left="2160" w:hanging="360"/>
      </w:pPr>
      <w:rPr>
        <w:rFonts w:ascii="Wingdings" w:hAnsi="Wingdings" w:hint="default"/>
      </w:rPr>
    </w:lvl>
    <w:lvl w:ilvl="3" w:tplc="3C090001" w:tentative="1">
      <w:start w:val="1"/>
      <w:numFmt w:val="bullet"/>
      <w:lvlText w:val=""/>
      <w:lvlJc w:val="left"/>
      <w:pPr>
        <w:ind w:left="2880" w:hanging="360"/>
      </w:pPr>
      <w:rPr>
        <w:rFonts w:ascii="Symbol" w:hAnsi="Symbol" w:hint="default"/>
      </w:rPr>
    </w:lvl>
    <w:lvl w:ilvl="4" w:tplc="3C090003" w:tentative="1">
      <w:start w:val="1"/>
      <w:numFmt w:val="bullet"/>
      <w:lvlText w:val="o"/>
      <w:lvlJc w:val="left"/>
      <w:pPr>
        <w:ind w:left="3600" w:hanging="360"/>
      </w:pPr>
      <w:rPr>
        <w:rFonts w:ascii="Courier New" w:hAnsi="Courier New" w:cs="Courier New" w:hint="default"/>
      </w:rPr>
    </w:lvl>
    <w:lvl w:ilvl="5" w:tplc="3C090005" w:tentative="1">
      <w:start w:val="1"/>
      <w:numFmt w:val="bullet"/>
      <w:lvlText w:val=""/>
      <w:lvlJc w:val="left"/>
      <w:pPr>
        <w:ind w:left="4320" w:hanging="360"/>
      </w:pPr>
      <w:rPr>
        <w:rFonts w:ascii="Wingdings" w:hAnsi="Wingdings" w:hint="default"/>
      </w:rPr>
    </w:lvl>
    <w:lvl w:ilvl="6" w:tplc="3C090001" w:tentative="1">
      <w:start w:val="1"/>
      <w:numFmt w:val="bullet"/>
      <w:lvlText w:val=""/>
      <w:lvlJc w:val="left"/>
      <w:pPr>
        <w:ind w:left="5040" w:hanging="360"/>
      </w:pPr>
      <w:rPr>
        <w:rFonts w:ascii="Symbol" w:hAnsi="Symbol" w:hint="default"/>
      </w:rPr>
    </w:lvl>
    <w:lvl w:ilvl="7" w:tplc="3C090003" w:tentative="1">
      <w:start w:val="1"/>
      <w:numFmt w:val="bullet"/>
      <w:lvlText w:val="o"/>
      <w:lvlJc w:val="left"/>
      <w:pPr>
        <w:ind w:left="5760" w:hanging="360"/>
      </w:pPr>
      <w:rPr>
        <w:rFonts w:ascii="Courier New" w:hAnsi="Courier New" w:cs="Courier New" w:hint="default"/>
      </w:rPr>
    </w:lvl>
    <w:lvl w:ilvl="8" w:tplc="3C090005" w:tentative="1">
      <w:start w:val="1"/>
      <w:numFmt w:val="bullet"/>
      <w:lvlText w:val=""/>
      <w:lvlJc w:val="left"/>
      <w:pPr>
        <w:ind w:left="6480" w:hanging="360"/>
      </w:pPr>
      <w:rPr>
        <w:rFonts w:ascii="Wingdings" w:hAnsi="Wingdings" w:hint="default"/>
      </w:rPr>
    </w:lvl>
  </w:abstractNum>
  <w:abstractNum w:abstractNumId="25" w15:restartNumberingAfterBreak="0">
    <w:nsid w:val="7AE753F7"/>
    <w:multiLevelType w:val="hybridMultilevel"/>
    <w:tmpl w:val="1B8E6BBC"/>
    <w:lvl w:ilvl="0" w:tplc="56EC388E">
      <w:numFmt w:val="bullet"/>
      <w:lvlText w:val="–"/>
      <w:lvlJc w:val="left"/>
      <w:pPr>
        <w:ind w:left="720" w:hanging="360"/>
      </w:pPr>
      <w:rPr>
        <w:rFonts w:ascii="Calibri" w:eastAsia="微軟正黑體" w:hAnsi="Calibri" w:cs="Calibri" w:hint="default"/>
      </w:rPr>
    </w:lvl>
    <w:lvl w:ilvl="1" w:tplc="3C090003" w:tentative="1">
      <w:start w:val="1"/>
      <w:numFmt w:val="bullet"/>
      <w:lvlText w:val="o"/>
      <w:lvlJc w:val="left"/>
      <w:pPr>
        <w:ind w:left="1440" w:hanging="360"/>
      </w:pPr>
      <w:rPr>
        <w:rFonts w:ascii="Courier New" w:hAnsi="Courier New" w:cs="Courier New" w:hint="default"/>
      </w:rPr>
    </w:lvl>
    <w:lvl w:ilvl="2" w:tplc="3C090005" w:tentative="1">
      <w:start w:val="1"/>
      <w:numFmt w:val="bullet"/>
      <w:lvlText w:val=""/>
      <w:lvlJc w:val="left"/>
      <w:pPr>
        <w:ind w:left="2160" w:hanging="360"/>
      </w:pPr>
      <w:rPr>
        <w:rFonts w:ascii="Wingdings" w:hAnsi="Wingdings" w:hint="default"/>
      </w:rPr>
    </w:lvl>
    <w:lvl w:ilvl="3" w:tplc="3C090001" w:tentative="1">
      <w:start w:val="1"/>
      <w:numFmt w:val="bullet"/>
      <w:lvlText w:val=""/>
      <w:lvlJc w:val="left"/>
      <w:pPr>
        <w:ind w:left="2880" w:hanging="360"/>
      </w:pPr>
      <w:rPr>
        <w:rFonts w:ascii="Symbol" w:hAnsi="Symbol" w:hint="default"/>
      </w:rPr>
    </w:lvl>
    <w:lvl w:ilvl="4" w:tplc="3C090003" w:tentative="1">
      <w:start w:val="1"/>
      <w:numFmt w:val="bullet"/>
      <w:lvlText w:val="o"/>
      <w:lvlJc w:val="left"/>
      <w:pPr>
        <w:ind w:left="3600" w:hanging="360"/>
      </w:pPr>
      <w:rPr>
        <w:rFonts w:ascii="Courier New" w:hAnsi="Courier New" w:cs="Courier New" w:hint="default"/>
      </w:rPr>
    </w:lvl>
    <w:lvl w:ilvl="5" w:tplc="3C090005" w:tentative="1">
      <w:start w:val="1"/>
      <w:numFmt w:val="bullet"/>
      <w:lvlText w:val=""/>
      <w:lvlJc w:val="left"/>
      <w:pPr>
        <w:ind w:left="4320" w:hanging="360"/>
      </w:pPr>
      <w:rPr>
        <w:rFonts w:ascii="Wingdings" w:hAnsi="Wingdings" w:hint="default"/>
      </w:rPr>
    </w:lvl>
    <w:lvl w:ilvl="6" w:tplc="3C090001" w:tentative="1">
      <w:start w:val="1"/>
      <w:numFmt w:val="bullet"/>
      <w:lvlText w:val=""/>
      <w:lvlJc w:val="left"/>
      <w:pPr>
        <w:ind w:left="5040" w:hanging="360"/>
      </w:pPr>
      <w:rPr>
        <w:rFonts w:ascii="Symbol" w:hAnsi="Symbol" w:hint="default"/>
      </w:rPr>
    </w:lvl>
    <w:lvl w:ilvl="7" w:tplc="3C090003" w:tentative="1">
      <w:start w:val="1"/>
      <w:numFmt w:val="bullet"/>
      <w:lvlText w:val="o"/>
      <w:lvlJc w:val="left"/>
      <w:pPr>
        <w:ind w:left="5760" w:hanging="360"/>
      </w:pPr>
      <w:rPr>
        <w:rFonts w:ascii="Courier New" w:hAnsi="Courier New" w:cs="Courier New" w:hint="default"/>
      </w:rPr>
    </w:lvl>
    <w:lvl w:ilvl="8" w:tplc="3C090005" w:tentative="1">
      <w:start w:val="1"/>
      <w:numFmt w:val="bullet"/>
      <w:lvlText w:val=""/>
      <w:lvlJc w:val="left"/>
      <w:pPr>
        <w:ind w:left="6480" w:hanging="360"/>
      </w:pPr>
      <w:rPr>
        <w:rFonts w:ascii="Wingdings" w:hAnsi="Wingdings" w:hint="default"/>
      </w:rPr>
    </w:lvl>
  </w:abstractNum>
  <w:abstractNum w:abstractNumId="26" w15:restartNumberingAfterBreak="0">
    <w:nsid w:val="7EB71122"/>
    <w:multiLevelType w:val="hybridMultilevel"/>
    <w:tmpl w:val="409037A2"/>
    <w:lvl w:ilvl="0" w:tplc="89A4C0DA">
      <w:start w:val="1"/>
      <w:numFmt w:val="decimal"/>
      <w:lvlText w:val="%1."/>
      <w:lvlJc w:val="left"/>
      <w:pPr>
        <w:ind w:left="360" w:hanging="360"/>
      </w:pPr>
      <w:rPr>
        <w:rFonts w:ascii="微軟正黑體" w:eastAsia="微軟正黑體" w:hAnsi="微軟正黑體" w:cstheme="minorHAnsi" w:hint="default"/>
        <w:b w:val="0"/>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466924722">
    <w:abstractNumId w:val="22"/>
  </w:num>
  <w:num w:numId="2" w16cid:durableId="1505894310">
    <w:abstractNumId w:val="4"/>
  </w:num>
  <w:num w:numId="3" w16cid:durableId="1722483406">
    <w:abstractNumId w:val="18"/>
  </w:num>
  <w:num w:numId="4" w16cid:durableId="1843929292">
    <w:abstractNumId w:val="20"/>
  </w:num>
  <w:num w:numId="5" w16cid:durableId="582877461">
    <w:abstractNumId w:val="21"/>
  </w:num>
  <w:num w:numId="6" w16cid:durableId="1979647603">
    <w:abstractNumId w:val="10"/>
  </w:num>
  <w:num w:numId="7" w16cid:durableId="329798152">
    <w:abstractNumId w:val="7"/>
  </w:num>
  <w:num w:numId="8" w16cid:durableId="650596622">
    <w:abstractNumId w:val="0"/>
  </w:num>
  <w:num w:numId="9" w16cid:durableId="715854225">
    <w:abstractNumId w:val="8"/>
  </w:num>
  <w:num w:numId="10" w16cid:durableId="964123246">
    <w:abstractNumId w:val="12"/>
  </w:num>
  <w:num w:numId="11" w16cid:durableId="1391810390">
    <w:abstractNumId w:val="5"/>
  </w:num>
  <w:num w:numId="12" w16cid:durableId="290482601">
    <w:abstractNumId w:val="14"/>
  </w:num>
  <w:num w:numId="13" w16cid:durableId="924918534">
    <w:abstractNumId w:val="6"/>
  </w:num>
  <w:num w:numId="14" w16cid:durableId="1235161502">
    <w:abstractNumId w:val="26"/>
  </w:num>
  <w:num w:numId="15" w16cid:durableId="1473521874">
    <w:abstractNumId w:val="1"/>
  </w:num>
  <w:num w:numId="16" w16cid:durableId="858354062">
    <w:abstractNumId w:val="9"/>
  </w:num>
  <w:num w:numId="17" w16cid:durableId="1349330040">
    <w:abstractNumId w:val="16"/>
  </w:num>
  <w:num w:numId="18" w16cid:durableId="127553272">
    <w:abstractNumId w:val="2"/>
  </w:num>
  <w:num w:numId="19" w16cid:durableId="1034383940">
    <w:abstractNumId w:val="25"/>
  </w:num>
  <w:num w:numId="20" w16cid:durableId="2106535818">
    <w:abstractNumId w:val="23"/>
  </w:num>
  <w:num w:numId="21" w16cid:durableId="810900263">
    <w:abstractNumId w:val="13"/>
  </w:num>
  <w:num w:numId="22" w16cid:durableId="2053915438">
    <w:abstractNumId w:val="17"/>
  </w:num>
  <w:num w:numId="23" w16cid:durableId="1633093987">
    <w:abstractNumId w:val="19"/>
  </w:num>
  <w:num w:numId="24" w16cid:durableId="959335644">
    <w:abstractNumId w:val="24"/>
  </w:num>
  <w:num w:numId="25" w16cid:durableId="808858545">
    <w:abstractNumId w:val="3"/>
  </w:num>
  <w:num w:numId="26" w16cid:durableId="1606038248">
    <w:abstractNumId w:val="11"/>
  </w:num>
  <w:num w:numId="27" w16cid:durableId="40090648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defaultTabStop w:val="480"/>
  <w:displayHorizontalDrawingGridEvery w:val="0"/>
  <w:displayVerticalDrawingGridEvery w:val="2"/>
  <w:characterSpacingControl w:val="compressPunctuation"/>
  <w:hdrShapeDefaults>
    <o:shapedefaults v:ext="edit" spidmax="2050"/>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3ACF"/>
    <w:rsid w:val="00001318"/>
    <w:rsid w:val="00001DC1"/>
    <w:rsid w:val="00003466"/>
    <w:rsid w:val="000041FF"/>
    <w:rsid w:val="000042D6"/>
    <w:rsid w:val="000047F0"/>
    <w:rsid w:val="00006517"/>
    <w:rsid w:val="00006BD9"/>
    <w:rsid w:val="00010117"/>
    <w:rsid w:val="00010BFE"/>
    <w:rsid w:val="00010E73"/>
    <w:rsid w:val="00010EAA"/>
    <w:rsid w:val="00011385"/>
    <w:rsid w:val="0001174D"/>
    <w:rsid w:val="000118DE"/>
    <w:rsid w:val="0001259A"/>
    <w:rsid w:val="00014159"/>
    <w:rsid w:val="00014184"/>
    <w:rsid w:val="00015D6C"/>
    <w:rsid w:val="00015E49"/>
    <w:rsid w:val="000163C8"/>
    <w:rsid w:val="00017FE8"/>
    <w:rsid w:val="000204EA"/>
    <w:rsid w:val="000205AD"/>
    <w:rsid w:val="000218FB"/>
    <w:rsid w:val="00022DD7"/>
    <w:rsid w:val="00023ADA"/>
    <w:rsid w:val="000241EE"/>
    <w:rsid w:val="000251EA"/>
    <w:rsid w:val="0002598C"/>
    <w:rsid w:val="0002673A"/>
    <w:rsid w:val="000273F6"/>
    <w:rsid w:val="000274EF"/>
    <w:rsid w:val="00027691"/>
    <w:rsid w:val="00027A65"/>
    <w:rsid w:val="00031704"/>
    <w:rsid w:val="00031C7F"/>
    <w:rsid w:val="00031F69"/>
    <w:rsid w:val="000325F0"/>
    <w:rsid w:val="00032F8E"/>
    <w:rsid w:val="00033693"/>
    <w:rsid w:val="00033F89"/>
    <w:rsid w:val="00034358"/>
    <w:rsid w:val="000343E6"/>
    <w:rsid w:val="00035093"/>
    <w:rsid w:val="000369F4"/>
    <w:rsid w:val="00036B8A"/>
    <w:rsid w:val="00037A6E"/>
    <w:rsid w:val="000424BE"/>
    <w:rsid w:val="0004252A"/>
    <w:rsid w:val="00042561"/>
    <w:rsid w:val="000440BC"/>
    <w:rsid w:val="000443E1"/>
    <w:rsid w:val="000446FE"/>
    <w:rsid w:val="00044981"/>
    <w:rsid w:val="00045A9B"/>
    <w:rsid w:val="00045D28"/>
    <w:rsid w:val="000470FD"/>
    <w:rsid w:val="0004754A"/>
    <w:rsid w:val="0005040E"/>
    <w:rsid w:val="0005114A"/>
    <w:rsid w:val="000512B8"/>
    <w:rsid w:val="000526D1"/>
    <w:rsid w:val="00053563"/>
    <w:rsid w:val="000535DD"/>
    <w:rsid w:val="0005521E"/>
    <w:rsid w:val="00056263"/>
    <w:rsid w:val="00056BAC"/>
    <w:rsid w:val="00056E8E"/>
    <w:rsid w:val="000578F2"/>
    <w:rsid w:val="00060078"/>
    <w:rsid w:val="00060CF1"/>
    <w:rsid w:val="00061036"/>
    <w:rsid w:val="00061626"/>
    <w:rsid w:val="000617EA"/>
    <w:rsid w:val="00062D4C"/>
    <w:rsid w:val="00063F57"/>
    <w:rsid w:val="00065B00"/>
    <w:rsid w:val="00067232"/>
    <w:rsid w:val="00070607"/>
    <w:rsid w:val="00070CF3"/>
    <w:rsid w:val="00071340"/>
    <w:rsid w:val="00072028"/>
    <w:rsid w:val="000737B8"/>
    <w:rsid w:val="000737C1"/>
    <w:rsid w:val="000748E6"/>
    <w:rsid w:val="000756C9"/>
    <w:rsid w:val="000758AD"/>
    <w:rsid w:val="00075FEF"/>
    <w:rsid w:val="0007732F"/>
    <w:rsid w:val="0007767E"/>
    <w:rsid w:val="000779D5"/>
    <w:rsid w:val="00080385"/>
    <w:rsid w:val="00080DA4"/>
    <w:rsid w:val="00080DB9"/>
    <w:rsid w:val="000815DD"/>
    <w:rsid w:val="0008190B"/>
    <w:rsid w:val="00081AD7"/>
    <w:rsid w:val="00081DDE"/>
    <w:rsid w:val="0008230D"/>
    <w:rsid w:val="00082863"/>
    <w:rsid w:val="0008387C"/>
    <w:rsid w:val="00084E10"/>
    <w:rsid w:val="00085639"/>
    <w:rsid w:val="00085D6D"/>
    <w:rsid w:val="00087323"/>
    <w:rsid w:val="000877C8"/>
    <w:rsid w:val="00087FC1"/>
    <w:rsid w:val="00090CD3"/>
    <w:rsid w:val="00091373"/>
    <w:rsid w:val="00091FEE"/>
    <w:rsid w:val="00093DA6"/>
    <w:rsid w:val="00093E3F"/>
    <w:rsid w:val="00094705"/>
    <w:rsid w:val="00094963"/>
    <w:rsid w:val="00094CB8"/>
    <w:rsid w:val="00096646"/>
    <w:rsid w:val="0009708C"/>
    <w:rsid w:val="000A1152"/>
    <w:rsid w:val="000A12CD"/>
    <w:rsid w:val="000A1388"/>
    <w:rsid w:val="000A4107"/>
    <w:rsid w:val="000A45E9"/>
    <w:rsid w:val="000A4916"/>
    <w:rsid w:val="000A5002"/>
    <w:rsid w:val="000A5EED"/>
    <w:rsid w:val="000A7769"/>
    <w:rsid w:val="000A7A59"/>
    <w:rsid w:val="000A7EF3"/>
    <w:rsid w:val="000B01CC"/>
    <w:rsid w:val="000B2C04"/>
    <w:rsid w:val="000B3D4D"/>
    <w:rsid w:val="000B3E7A"/>
    <w:rsid w:val="000B4E08"/>
    <w:rsid w:val="000B7F9E"/>
    <w:rsid w:val="000C0462"/>
    <w:rsid w:val="000C0C25"/>
    <w:rsid w:val="000C1EA5"/>
    <w:rsid w:val="000C4C7B"/>
    <w:rsid w:val="000C4F0D"/>
    <w:rsid w:val="000C5234"/>
    <w:rsid w:val="000C5427"/>
    <w:rsid w:val="000C5A7E"/>
    <w:rsid w:val="000C63B8"/>
    <w:rsid w:val="000C7ABA"/>
    <w:rsid w:val="000D020E"/>
    <w:rsid w:val="000D0870"/>
    <w:rsid w:val="000D10E6"/>
    <w:rsid w:val="000D1A99"/>
    <w:rsid w:val="000D226D"/>
    <w:rsid w:val="000D2EF4"/>
    <w:rsid w:val="000D2F49"/>
    <w:rsid w:val="000D3AEE"/>
    <w:rsid w:val="000D4A95"/>
    <w:rsid w:val="000D4AB5"/>
    <w:rsid w:val="000D5DDC"/>
    <w:rsid w:val="000D5FDD"/>
    <w:rsid w:val="000E0CF4"/>
    <w:rsid w:val="000E0FD1"/>
    <w:rsid w:val="000E2308"/>
    <w:rsid w:val="000E2D14"/>
    <w:rsid w:val="000E32FB"/>
    <w:rsid w:val="000E34A6"/>
    <w:rsid w:val="000E438E"/>
    <w:rsid w:val="000E65D6"/>
    <w:rsid w:val="000E67C9"/>
    <w:rsid w:val="000E67FB"/>
    <w:rsid w:val="000F16C2"/>
    <w:rsid w:val="000F23E7"/>
    <w:rsid w:val="000F2801"/>
    <w:rsid w:val="000F348F"/>
    <w:rsid w:val="000F3A99"/>
    <w:rsid w:val="000F3DEE"/>
    <w:rsid w:val="000F4DEA"/>
    <w:rsid w:val="000F5A0D"/>
    <w:rsid w:val="000F6602"/>
    <w:rsid w:val="000F6B35"/>
    <w:rsid w:val="000F7972"/>
    <w:rsid w:val="000F7B10"/>
    <w:rsid w:val="000F7E34"/>
    <w:rsid w:val="001008CC"/>
    <w:rsid w:val="001016F5"/>
    <w:rsid w:val="00102030"/>
    <w:rsid w:val="0010238A"/>
    <w:rsid w:val="00103E79"/>
    <w:rsid w:val="001040ED"/>
    <w:rsid w:val="00104789"/>
    <w:rsid w:val="00105218"/>
    <w:rsid w:val="001061D6"/>
    <w:rsid w:val="00106DC2"/>
    <w:rsid w:val="0010729E"/>
    <w:rsid w:val="001106A4"/>
    <w:rsid w:val="00111013"/>
    <w:rsid w:val="001112CE"/>
    <w:rsid w:val="00111820"/>
    <w:rsid w:val="00111C5C"/>
    <w:rsid w:val="00112052"/>
    <w:rsid w:val="0011241A"/>
    <w:rsid w:val="0011287D"/>
    <w:rsid w:val="00113BD6"/>
    <w:rsid w:val="001144BC"/>
    <w:rsid w:val="00114EBD"/>
    <w:rsid w:val="001151FD"/>
    <w:rsid w:val="0011583A"/>
    <w:rsid w:val="00115F8C"/>
    <w:rsid w:val="001167E7"/>
    <w:rsid w:val="00117C15"/>
    <w:rsid w:val="00117D86"/>
    <w:rsid w:val="00120591"/>
    <w:rsid w:val="00121C91"/>
    <w:rsid w:val="00121D41"/>
    <w:rsid w:val="001221FD"/>
    <w:rsid w:val="0012284E"/>
    <w:rsid w:val="00123422"/>
    <w:rsid w:val="00123499"/>
    <w:rsid w:val="001236F8"/>
    <w:rsid w:val="00123901"/>
    <w:rsid w:val="001253D2"/>
    <w:rsid w:val="00125939"/>
    <w:rsid w:val="001260F8"/>
    <w:rsid w:val="00126362"/>
    <w:rsid w:val="00127BA6"/>
    <w:rsid w:val="00127E7D"/>
    <w:rsid w:val="001307E9"/>
    <w:rsid w:val="00131990"/>
    <w:rsid w:val="00133A60"/>
    <w:rsid w:val="00133AD0"/>
    <w:rsid w:val="001344F4"/>
    <w:rsid w:val="00134726"/>
    <w:rsid w:val="00134E0B"/>
    <w:rsid w:val="001354BA"/>
    <w:rsid w:val="00135D13"/>
    <w:rsid w:val="00141A19"/>
    <w:rsid w:val="001427D6"/>
    <w:rsid w:val="001429AD"/>
    <w:rsid w:val="00143492"/>
    <w:rsid w:val="0014360A"/>
    <w:rsid w:val="00145E04"/>
    <w:rsid w:val="001468CA"/>
    <w:rsid w:val="00147903"/>
    <w:rsid w:val="0015386C"/>
    <w:rsid w:val="00154BF5"/>
    <w:rsid w:val="00154D7D"/>
    <w:rsid w:val="001552C6"/>
    <w:rsid w:val="00155910"/>
    <w:rsid w:val="00155BFB"/>
    <w:rsid w:val="00156299"/>
    <w:rsid w:val="001565BF"/>
    <w:rsid w:val="00157154"/>
    <w:rsid w:val="00160059"/>
    <w:rsid w:val="00160452"/>
    <w:rsid w:val="00160F4D"/>
    <w:rsid w:val="00162287"/>
    <w:rsid w:val="0016257E"/>
    <w:rsid w:val="00162C0F"/>
    <w:rsid w:val="00162FD5"/>
    <w:rsid w:val="00164062"/>
    <w:rsid w:val="001642FA"/>
    <w:rsid w:val="00165B0E"/>
    <w:rsid w:val="001675E5"/>
    <w:rsid w:val="0017048C"/>
    <w:rsid w:val="00170C6C"/>
    <w:rsid w:val="00170FFB"/>
    <w:rsid w:val="00171144"/>
    <w:rsid w:val="0017136E"/>
    <w:rsid w:val="001731DB"/>
    <w:rsid w:val="00173AF3"/>
    <w:rsid w:val="0017408A"/>
    <w:rsid w:val="00175337"/>
    <w:rsid w:val="001763E2"/>
    <w:rsid w:val="001765D4"/>
    <w:rsid w:val="00176E64"/>
    <w:rsid w:val="00177010"/>
    <w:rsid w:val="00177BA1"/>
    <w:rsid w:val="00180968"/>
    <w:rsid w:val="001811F5"/>
    <w:rsid w:val="001813FB"/>
    <w:rsid w:val="00183FA4"/>
    <w:rsid w:val="001848B3"/>
    <w:rsid w:val="00184F22"/>
    <w:rsid w:val="001852C9"/>
    <w:rsid w:val="00186ABE"/>
    <w:rsid w:val="00186C52"/>
    <w:rsid w:val="001872C7"/>
    <w:rsid w:val="001875BF"/>
    <w:rsid w:val="00187FE1"/>
    <w:rsid w:val="00190546"/>
    <w:rsid w:val="00190EC6"/>
    <w:rsid w:val="0019123D"/>
    <w:rsid w:val="0019144D"/>
    <w:rsid w:val="0019191C"/>
    <w:rsid w:val="0019230D"/>
    <w:rsid w:val="00192693"/>
    <w:rsid w:val="001938AE"/>
    <w:rsid w:val="00193B2A"/>
    <w:rsid w:val="00193DFC"/>
    <w:rsid w:val="00194558"/>
    <w:rsid w:val="00195A17"/>
    <w:rsid w:val="00195BFB"/>
    <w:rsid w:val="00195DAC"/>
    <w:rsid w:val="00196DB2"/>
    <w:rsid w:val="0019766F"/>
    <w:rsid w:val="001A28C3"/>
    <w:rsid w:val="001A47DA"/>
    <w:rsid w:val="001A526B"/>
    <w:rsid w:val="001A53A0"/>
    <w:rsid w:val="001A59BD"/>
    <w:rsid w:val="001A5B27"/>
    <w:rsid w:val="001A5E16"/>
    <w:rsid w:val="001A5ECD"/>
    <w:rsid w:val="001A701D"/>
    <w:rsid w:val="001A7A97"/>
    <w:rsid w:val="001A7F08"/>
    <w:rsid w:val="001B0E78"/>
    <w:rsid w:val="001B12A0"/>
    <w:rsid w:val="001B1CAD"/>
    <w:rsid w:val="001B2D92"/>
    <w:rsid w:val="001B2F19"/>
    <w:rsid w:val="001B3AC9"/>
    <w:rsid w:val="001B43B9"/>
    <w:rsid w:val="001B50D8"/>
    <w:rsid w:val="001B59A2"/>
    <w:rsid w:val="001B616F"/>
    <w:rsid w:val="001B65F8"/>
    <w:rsid w:val="001B6AE1"/>
    <w:rsid w:val="001B776A"/>
    <w:rsid w:val="001C0AD0"/>
    <w:rsid w:val="001C1409"/>
    <w:rsid w:val="001C1DD7"/>
    <w:rsid w:val="001C1DFC"/>
    <w:rsid w:val="001C22C8"/>
    <w:rsid w:val="001C2638"/>
    <w:rsid w:val="001C53DD"/>
    <w:rsid w:val="001C6123"/>
    <w:rsid w:val="001C647A"/>
    <w:rsid w:val="001C690D"/>
    <w:rsid w:val="001C708A"/>
    <w:rsid w:val="001C7688"/>
    <w:rsid w:val="001D062E"/>
    <w:rsid w:val="001D09F4"/>
    <w:rsid w:val="001D1D08"/>
    <w:rsid w:val="001D209E"/>
    <w:rsid w:val="001D2A7E"/>
    <w:rsid w:val="001D310D"/>
    <w:rsid w:val="001D38D9"/>
    <w:rsid w:val="001D38DD"/>
    <w:rsid w:val="001D448E"/>
    <w:rsid w:val="001D4915"/>
    <w:rsid w:val="001D5CAF"/>
    <w:rsid w:val="001D5F0A"/>
    <w:rsid w:val="001E0192"/>
    <w:rsid w:val="001E20E5"/>
    <w:rsid w:val="001E2D05"/>
    <w:rsid w:val="001E6428"/>
    <w:rsid w:val="001E7728"/>
    <w:rsid w:val="001F0AC4"/>
    <w:rsid w:val="001F16CC"/>
    <w:rsid w:val="001F26B4"/>
    <w:rsid w:val="001F3401"/>
    <w:rsid w:val="001F3644"/>
    <w:rsid w:val="001F3CA3"/>
    <w:rsid w:val="001F408B"/>
    <w:rsid w:val="001F5C1C"/>
    <w:rsid w:val="001F6630"/>
    <w:rsid w:val="001F7036"/>
    <w:rsid w:val="00200F63"/>
    <w:rsid w:val="002012C0"/>
    <w:rsid w:val="002013C1"/>
    <w:rsid w:val="00201594"/>
    <w:rsid w:val="00202D9A"/>
    <w:rsid w:val="0020362B"/>
    <w:rsid w:val="0020389E"/>
    <w:rsid w:val="00204BFB"/>
    <w:rsid w:val="00204EC4"/>
    <w:rsid w:val="00205A15"/>
    <w:rsid w:val="0020792A"/>
    <w:rsid w:val="00210017"/>
    <w:rsid w:val="00210059"/>
    <w:rsid w:val="002100C1"/>
    <w:rsid w:val="00212165"/>
    <w:rsid w:val="00213A17"/>
    <w:rsid w:val="00213DA2"/>
    <w:rsid w:val="00214058"/>
    <w:rsid w:val="002168C7"/>
    <w:rsid w:val="00217BEA"/>
    <w:rsid w:val="00221A14"/>
    <w:rsid w:val="00221A7A"/>
    <w:rsid w:val="00223BA7"/>
    <w:rsid w:val="0022431C"/>
    <w:rsid w:val="00224EBD"/>
    <w:rsid w:val="002253A6"/>
    <w:rsid w:val="00225F1D"/>
    <w:rsid w:val="0022772F"/>
    <w:rsid w:val="002307AC"/>
    <w:rsid w:val="00230ED6"/>
    <w:rsid w:val="00230EE8"/>
    <w:rsid w:val="002316D7"/>
    <w:rsid w:val="002317A6"/>
    <w:rsid w:val="002327FA"/>
    <w:rsid w:val="002369D8"/>
    <w:rsid w:val="00236A2C"/>
    <w:rsid w:val="0024057E"/>
    <w:rsid w:val="00241451"/>
    <w:rsid w:val="0024366A"/>
    <w:rsid w:val="002456A0"/>
    <w:rsid w:val="0024771B"/>
    <w:rsid w:val="00247CE2"/>
    <w:rsid w:val="00250547"/>
    <w:rsid w:val="00250C90"/>
    <w:rsid w:val="00251568"/>
    <w:rsid w:val="002530F1"/>
    <w:rsid w:val="00253127"/>
    <w:rsid w:val="00253293"/>
    <w:rsid w:val="002537EA"/>
    <w:rsid w:val="00253D2B"/>
    <w:rsid w:val="00254284"/>
    <w:rsid w:val="00254336"/>
    <w:rsid w:val="002554A0"/>
    <w:rsid w:val="0025583F"/>
    <w:rsid w:val="00255FB4"/>
    <w:rsid w:val="00256B08"/>
    <w:rsid w:val="00256EFE"/>
    <w:rsid w:val="002573EC"/>
    <w:rsid w:val="00257A6E"/>
    <w:rsid w:val="002609CD"/>
    <w:rsid w:val="00260B8A"/>
    <w:rsid w:val="00260EF9"/>
    <w:rsid w:val="002610E0"/>
    <w:rsid w:val="002614F7"/>
    <w:rsid w:val="00262635"/>
    <w:rsid w:val="002638D1"/>
    <w:rsid w:val="00263DD8"/>
    <w:rsid w:val="0026512F"/>
    <w:rsid w:val="00265459"/>
    <w:rsid w:val="00266546"/>
    <w:rsid w:val="002671D0"/>
    <w:rsid w:val="00267610"/>
    <w:rsid w:val="00270AA6"/>
    <w:rsid w:val="00271B9F"/>
    <w:rsid w:val="002732DE"/>
    <w:rsid w:val="00273B19"/>
    <w:rsid w:val="00275C99"/>
    <w:rsid w:val="0027626E"/>
    <w:rsid w:val="00276B49"/>
    <w:rsid w:val="002772FA"/>
    <w:rsid w:val="0028098B"/>
    <w:rsid w:val="00280C3A"/>
    <w:rsid w:val="002811CA"/>
    <w:rsid w:val="002824DD"/>
    <w:rsid w:val="002825BF"/>
    <w:rsid w:val="00282B13"/>
    <w:rsid w:val="002833A1"/>
    <w:rsid w:val="002855A9"/>
    <w:rsid w:val="002858A0"/>
    <w:rsid w:val="0028611C"/>
    <w:rsid w:val="002864E2"/>
    <w:rsid w:val="0028656F"/>
    <w:rsid w:val="00287810"/>
    <w:rsid w:val="00287A17"/>
    <w:rsid w:val="00290249"/>
    <w:rsid w:val="00290C28"/>
    <w:rsid w:val="00291A95"/>
    <w:rsid w:val="00291C16"/>
    <w:rsid w:val="0029376E"/>
    <w:rsid w:val="002947BA"/>
    <w:rsid w:val="002952BD"/>
    <w:rsid w:val="0029719C"/>
    <w:rsid w:val="002A1153"/>
    <w:rsid w:val="002A1F74"/>
    <w:rsid w:val="002A2064"/>
    <w:rsid w:val="002A25A8"/>
    <w:rsid w:val="002A2E1D"/>
    <w:rsid w:val="002A33E7"/>
    <w:rsid w:val="002A3893"/>
    <w:rsid w:val="002A38A4"/>
    <w:rsid w:val="002A3E9B"/>
    <w:rsid w:val="002A47EE"/>
    <w:rsid w:val="002A65ED"/>
    <w:rsid w:val="002B05E2"/>
    <w:rsid w:val="002B088A"/>
    <w:rsid w:val="002B11A7"/>
    <w:rsid w:val="002B14C1"/>
    <w:rsid w:val="002B15EF"/>
    <w:rsid w:val="002B1DED"/>
    <w:rsid w:val="002B2823"/>
    <w:rsid w:val="002B2C46"/>
    <w:rsid w:val="002B34A5"/>
    <w:rsid w:val="002B4689"/>
    <w:rsid w:val="002B66AD"/>
    <w:rsid w:val="002B6F8E"/>
    <w:rsid w:val="002B7282"/>
    <w:rsid w:val="002B72F3"/>
    <w:rsid w:val="002B7BA0"/>
    <w:rsid w:val="002C003C"/>
    <w:rsid w:val="002C0072"/>
    <w:rsid w:val="002C0DCE"/>
    <w:rsid w:val="002C1241"/>
    <w:rsid w:val="002C2F44"/>
    <w:rsid w:val="002C2FFD"/>
    <w:rsid w:val="002C33B9"/>
    <w:rsid w:val="002C3E8C"/>
    <w:rsid w:val="002C3EBA"/>
    <w:rsid w:val="002C407F"/>
    <w:rsid w:val="002C4B57"/>
    <w:rsid w:val="002C59ED"/>
    <w:rsid w:val="002C662B"/>
    <w:rsid w:val="002C6A2D"/>
    <w:rsid w:val="002C74F2"/>
    <w:rsid w:val="002C756C"/>
    <w:rsid w:val="002C7BA4"/>
    <w:rsid w:val="002D0723"/>
    <w:rsid w:val="002D08E9"/>
    <w:rsid w:val="002D0E25"/>
    <w:rsid w:val="002D196A"/>
    <w:rsid w:val="002D1C05"/>
    <w:rsid w:val="002D2184"/>
    <w:rsid w:val="002D2F6E"/>
    <w:rsid w:val="002D34A2"/>
    <w:rsid w:val="002D59E7"/>
    <w:rsid w:val="002D5B16"/>
    <w:rsid w:val="002D6CDC"/>
    <w:rsid w:val="002E1412"/>
    <w:rsid w:val="002E1417"/>
    <w:rsid w:val="002E17D2"/>
    <w:rsid w:val="002E1FC5"/>
    <w:rsid w:val="002E223F"/>
    <w:rsid w:val="002E2B79"/>
    <w:rsid w:val="002E3254"/>
    <w:rsid w:val="002E32EF"/>
    <w:rsid w:val="002E3E4B"/>
    <w:rsid w:val="002E56F5"/>
    <w:rsid w:val="002E66D6"/>
    <w:rsid w:val="002E6923"/>
    <w:rsid w:val="002E6ACB"/>
    <w:rsid w:val="002F12C8"/>
    <w:rsid w:val="002F1B05"/>
    <w:rsid w:val="002F1C90"/>
    <w:rsid w:val="002F1F5B"/>
    <w:rsid w:val="002F2D55"/>
    <w:rsid w:val="002F2D97"/>
    <w:rsid w:val="002F3446"/>
    <w:rsid w:val="002F3DF6"/>
    <w:rsid w:val="002F4EDF"/>
    <w:rsid w:val="002F55DE"/>
    <w:rsid w:val="002F6AD2"/>
    <w:rsid w:val="002F6B36"/>
    <w:rsid w:val="002F7055"/>
    <w:rsid w:val="003018DE"/>
    <w:rsid w:val="003027AA"/>
    <w:rsid w:val="00302879"/>
    <w:rsid w:val="0030342D"/>
    <w:rsid w:val="003037B9"/>
    <w:rsid w:val="00303C6E"/>
    <w:rsid w:val="00304426"/>
    <w:rsid w:val="00304D23"/>
    <w:rsid w:val="0030592B"/>
    <w:rsid w:val="003064E0"/>
    <w:rsid w:val="00306B72"/>
    <w:rsid w:val="00306E90"/>
    <w:rsid w:val="003077A7"/>
    <w:rsid w:val="00310420"/>
    <w:rsid w:val="00312433"/>
    <w:rsid w:val="00312B50"/>
    <w:rsid w:val="0031336B"/>
    <w:rsid w:val="00313480"/>
    <w:rsid w:val="00313878"/>
    <w:rsid w:val="00314694"/>
    <w:rsid w:val="00314A61"/>
    <w:rsid w:val="00316136"/>
    <w:rsid w:val="00320234"/>
    <w:rsid w:val="00320557"/>
    <w:rsid w:val="00322DF9"/>
    <w:rsid w:val="0032560B"/>
    <w:rsid w:val="00325649"/>
    <w:rsid w:val="003259BF"/>
    <w:rsid w:val="00326002"/>
    <w:rsid w:val="003300BD"/>
    <w:rsid w:val="00330337"/>
    <w:rsid w:val="00330BBE"/>
    <w:rsid w:val="00330DE8"/>
    <w:rsid w:val="00331497"/>
    <w:rsid w:val="00332ECE"/>
    <w:rsid w:val="00333515"/>
    <w:rsid w:val="0033371B"/>
    <w:rsid w:val="00335C89"/>
    <w:rsid w:val="00335FB4"/>
    <w:rsid w:val="00336766"/>
    <w:rsid w:val="00337D35"/>
    <w:rsid w:val="003407FF"/>
    <w:rsid w:val="00340B0D"/>
    <w:rsid w:val="00340F11"/>
    <w:rsid w:val="0034129D"/>
    <w:rsid w:val="0034343A"/>
    <w:rsid w:val="003441DF"/>
    <w:rsid w:val="00344DE8"/>
    <w:rsid w:val="00344FB1"/>
    <w:rsid w:val="00346029"/>
    <w:rsid w:val="00346ADB"/>
    <w:rsid w:val="0035090A"/>
    <w:rsid w:val="00351529"/>
    <w:rsid w:val="0035179D"/>
    <w:rsid w:val="003517B7"/>
    <w:rsid w:val="003528AA"/>
    <w:rsid w:val="003554F3"/>
    <w:rsid w:val="00355598"/>
    <w:rsid w:val="00360177"/>
    <w:rsid w:val="00360882"/>
    <w:rsid w:val="00360D33"/>
    <w:rsid w:val="00360FF4"/>
    <w:rsid w:val="003610F7"/>
    <w:rsid w:val="00363A46"/>
    <w:rsid w:val="00363E38"/>
    <w:rsid w:val="003647BE"/>
    <w:rsid w:val="003648DF"/>
    <w:rsid w:val="00364B13"/>
    <w:rsid w:val="0036589F"/>
    <w:rsid w:val="00365D57"/>
    <w:rsid w:val="003665B0"/>
    <w:rsid w:val="0036660A"/>
    <w:rsid w:val="00366F64"/>
    <w:rsid w:val="00367028"/>
    <w:rsid w:val="00370439"/>
    <w:rsid w:val="00370713"/>
    <w:rsid w:val="00370719"/>
    <w:rsid w:val="00371613"/>
    <w:rsid w:val="003724E1"/>
    <w:rsid w:val="00372506"/>
    <w:rsid w:val="0037250D"/>
    <w:rsid w:val="003741DE"/>
    <w:rsid w:val="00374643"/>
    <w:rsid w:val="00374B41"/>
    <w:rsid w:val="00374CA2"/>
    <w:rsid w:val="00374DA9"/>
    <w:rsid w:val="00375353"/>
    <w:rsid w:val="00375D97"/>
    <w:rsid w:val="003764CD"/>
    <w:rsid w:val="003769AC"/>
    <w:rsid w:val="00376B97"/>
    <w:rsid w:val="00376D13"/>
    <w:rsid w:val="00376EAE"/>
    <w:rsid w:val="00376EEC"/>
    <w:rsid w:val="003775A2"/>
    <w:rsid w:val="00377C6A"/>
    <w:rsid w:val="00377D43"/>
    <w:rsid w:val="00380A08"/>
    <w:rsid w:val="00381690"/>
    <w:rsid w:val="003817F1"/>
    <w:rsid w:val="003819B0"/>
    <w:rsid w:val="00381E6E"/>
    <w:rsid w:val="003822A3"/>
    <w:rsid w:val="00382A37"/>
    <w:rsid w:val="00382C76"/>
    <w:rsid w:val="00385403"/>
    <w:rsid w:val="00385A73"/>
    <w:rsid w:val="003867A3"/>
    <w:rsid w:val="00386AAF"/>
    <w:rsid w:val="00386AD9"/>
    <w:rsid w:val="003876B8"/>
    <w:rsid w:val="00387A68"/>
    <w:rsid w:val="00387AF8"/>
    <w:rsid w:val="003910F9"/>
    <w:rsid w:val="00391FBA"/>
    <w:rsid w:val="0039326F"/>
    <w:rsid w:val="003933A0"/>
    <w:rsid w:val="00393F02"/>
    <w:rsid w:val="00395B69"/>
    <w:rsid w:val="00395BD4"/>
    <w:rsid w:val="00395E07"/>
    <w:rsid w:val="00395FC4"/>
    <w:rsid w:val="00396BAC"/>
    <w:rsid w:val="00397AB6"/>
    <w:rsid w:val="003A156C"/>
    <w:rsid w:val="003A2085"/>
    <w:rsid w:val="003A266A"/>
    <w:rsid w:val="003A2786"/>
    <w:rsid w:val="003A2BBC"/>
    <w:rsid w:val="003A349D"/>
    <w:rsid w:val="003A3594"/>
    <w:rsid w:val="003A44A3"/>
    <w:rsid w:val="003A50FB"/>
    <w:rsid w:val="003A5279"/>
    <w:rsid w:val="003A5F84"/>
    <w:rsid w:val="003A6A6D"/>
    <w:rsid w:val="003B0A71"/>
    <w:rsid w:val="003B0DB5"/>
    <w:rsid w:val="003B12E6"/>
    <w:rsid w:val="003B15C2"/>
    <w:rsid w:val="003B2471"/>
    <w:rsid w:val="003B3E12"/>
    <w:rsid w:val="003B4B5C"/>
    <w:rsid w:val="003B6494"/>
    <w:rsid w:val="003B6579"/>
    <w:rsid w:val="003B702C"/>
    <w:rsid w:val="003B795F"/>
    <w:rsid w:val="003C011E"/>
    <w:rsid w:val="003C072B"/>
    <w:rsid w:val="003C1A1E"/>
    <w:rsid w:val="003C33E4"/>
    <w:rsid w:val="003C410C"/>
    <w:rsid w:val="003C4F7C"/>
    <w:rsid w:val="003D0D37"/>
    <w:rsid w:val="003D1FFF"/>
    <w:rsid w:val="003D2393"/>
    <w:rsid w:val="003D316C"/>
    <w:rsid w:val="003D38B6"/>
    <w:rsid w:val="003D42F8"/>
    <w:rsid w:val="003D50B4"/>
    <w:rsid w:val="003D6789"/>
    <w:rsid w:val="003D702F"/>
    <w:rsid w:val="003D7388"/>
    <w:rsid w:val="003E0A51"/>
    <w:rsid w:val="003E1616"/>
    <w:rsid w:val="003E31D0"/>
    <w:rsid w:val="003E34F9"/>
    <w:rsid w:val="003E4C78"/>
    <w:rsid w:val="003E50ED"/>
    <w:rsid w:val="003E7346"/>
    <w:rsid w:val="003F02A0"/>
    <w:rsid w:val="003F088E"/>
    <w:rsid w:val="003F0922"/>
    <w:rsid w:val="003F1724"/>
    <w:rsid w:val="003F1806"/>
    <w:rsid w:val="003F1BCA"/>
    <w:rsid w:val="003F2A73"/>
    <w:rsid w:val="003F2F77"/>
    <w:rsid w:val="003F49B4"/>
    <w:rsid w:val="003F4EF2"/>
    <w:rsid w:val="003F6993"/>
    <w:rsid w:val="003F7E45"/>
    <w:rsid w:val="00400426"/>
    <w:rsid w:val="00400B98"/>
    <w:rsid w:val="004011C0"/>
    <w:rsid w:val="00402DD3"/>
    <w:rsid w:val="00403E28"/>
    <w:rsid w:val="00406CDD"/>
    <w:rsid w:val="00406D85"/>
    <w:rsid w:val="00407CBE"/>
    <w:rsid w:val="004105D4"/>
    <w:rsid w:val="00410AEB"/>
    <w:rsid w:val="00410DB0"/>
    <w:rsid w:val="004125B0"/>
    <w:rsid w:val="004126CD"/>
    <w:rsid w:val="0041328D"/>
    <w:rsid w:val="00413C5C"/>
    <w:rsid w:val="004140FA"/>
    <w:rsid w:val="004141F8"/>
    <w:rsid w:val="004143DF"/>
    <w:rsid w:val="004145B4"/>
    <w:rsid w:val="00415102"/>
    <w:rsid w:val="00415D5E"/>
    <w:rsid w:val="0041603A"/>
    <w:rsid w:val="0041610B"/>
    <w:rsid w:val="004168D5"/>
    <w:rsid w:val="00416B6A"/>
    <w:rsid w:val="00416E64"/>
    <w:rsid w:val="00420A91"/>
    <w:rsid w:val="00420D10"/>
    <w:rsid w:val="00421538"/>
    <w:rsid w:val="00421613"/>
    <w:rsid w:val="00421F01"/>
    <w:rsid w:val="00422D57"/>
    <w:rsid w:val="004232F3"/>
    <w:rsid w:val="0042339B"/>
    <w:rsid w:val="00423B42"/>
    <w:rsid w:val="00424AE1"/>
    <w:rsid w:val="00424D1D"/>
    <w:rsid w:val="004252B3"/>
    <w:rsid w:val="0042646F"/>
    <w:rsid w:val="00426758"/>
    <w:rsid w:val="00430F10"/>
    <w:rsid w:val="00432446"/>
    <w:rsid w:val="00432622"/>
    <w:rsid w:val="00433510"/>
    <w:rsid w:val="0043394A"/>
    <w:rsid w:val="004350AE"/>
    <w:rsid w:val="00435290"/>
    <w:rsid w:val="004357F9"/>
    <w:rsid w:val="00435AB7"/>
    <w:rsid w:val="00435F2D"/>
    <w:rsid w:val="004362D5"/>
    <w:rsid w:val="004365EF"/>
    <w:rsid w:val="00436647"/>
    <w:rsid w:val="0043723A"/>
    <w:rsid w:val="00437F86"/>
    <w:rsid w:val="00441BDC"/>
    <w:rsid w:val="00441CE5"/>
    <w:rsid w:val="004422BE"/>
    <w:rsid w:val="004425F6"/>
    <w:rsid w:val="004437FA"/>
    <w:rsid w:val="004446A8"/>
    <w:rsid w:val="00444FD4"/>
    <w:rsid w:val="0044511E"/>
    <w:rsid w:val="00446425"/>
    <w:rsid w:val="00447049"/>
    <w:rsid w:val="004476E1"/>
    <w:rsid w:val="004518A1"/>
    <w:rsid w:val="00452815"/>
    <w:rsid w:val="004528E0"/>
    <w:rsid w:val="00452EC3"/>
    <w:rsid w:val="004561D1"/>
    <w:rsid w:val="00456389"/>
    <w:rsid w:val="00456592"/>
    <w:rsid w:val="00457666"/>
    <w:rsid w:val="00457784"/>
    <w:rsid w:val="00457AE5"/>
    <w:rsid w:val="00460D06"/>
    <w:rsid w:val="00461889"/>
    <w:rsid w:val="00462163"/>
    <w:rsid w:val="004622FE"/>
    <w:rsid w:val="00462746"/>
    <w:rsid w:val="00463077"/>
    <w:rsid w:val="004639C7"/>
    <w:rsid w:val="00464477"/>
    <w:rsid w:val="004663D7"/>
    <w:rsid w:val="004666C5"/>
    <w:rsid w:val="0046680E"/>
    <w:rsid w:val="00467545"/>
    <w:rsid w:val="00467882"/>
    <w:rsid w:val="004707A2"/>
    <w:rsid w:val="00470D34"/>
    <w:rsid w:val="00471A74"/>
    <w:rsid w:val="00471D92"/>
    <w:rsid w:val="00471E50"/>
    <w:rsid w:val="004721CD"/>
    <w:rsid w:val="00472232"/>
    <w:rsid w:val="004722F1"/>
    <w:rsid w:val="004727D3"/>
    <w:rsid w:val="004731EB"/>
    <w:rsid w:val="00473370"/>
    <w:rsid w:val="0047395A"/>
    <w:rsid w:val="00474A2E"/>
    <w:rsid w:val="00474D0D"/>
    <w:rsid w:val="00474DEB"/>
    <w:rsid w:val="0047707E"/>
    <w:rsid w:val="00477505"/>
    <w:rsid w:val="0048083C"/>
    <w:rsid w:val="00480E4E"/>
    <w:rsid w:val="0048130C"/>
    <w:rsid w:val="00481A55"/>
    <w:rsid w:val="00481D06"/>
    <w:rsid w:val="00482854"/>
    <w:rsid w:val="00482EEA"/>
    <w:rsid w:val="00483422"/>
    <w:rsid w:val="00484DA7"/>
    <w:rsid w:val="00485321"/>
    <w:rsid w:val="00487CE4"/>
    <w:rsid w:val="0049084F"/>
    <w:rsid w:val="004908C0"/>
    <w:rsid w:val="004912DB"/>
    <w:rsid w:val="00491560"/>
    <w:rsid w:val="00492907"/>
    <w:rsid w:val="00492BC6"/>
    <w:rsid w:val="00492E80"/>
    <w:rsid w:val="00493CC5"/>
    <w:rsid w:val="00495068"/>
    <w:rsid w:val="004953CA"/>
    <w:rsid w:val="00495436"/>
    <w:rsid w:val="004A030C"/>
    <w:rsid w:val="004A0A46"/>
    <w:rsid w:val="004A0EC2"/>
    <w:rsid w:val="004A115F"/>
    <w:rsid w:val="004A1D43"/>
    <w:rsid w:val="004A22A7"/>
    <w:rsid w:val="004A5960"/>
    <w:rsid w:val="004A7DBB"/>
    <w:rsid w:val="004A7EB4"/>
    <w:rsid w:val="004B0558"/>
    <w:rsid w:val="004B271B"/>
    <w:rsid w:val="004B4C99"/>
    <w:rsid w:val="004B6646"/>
    <w:rsid w:val="004C1A99"/>
    <w:rsid w:val="004C1F65"/>
    <w:rsid w:val="004C2645"/>
    <w:rsid w:val="004C2B92"/>
    <w:rsid w:val="004C38E4"/>
    <w:rsid w:val="004C4532"/>
    <w:rsid w:val="004C4B86"/>
    <w:rsid w:val="004C5115"/>
    <w:rsid w:val="004C5CED"/>
    <w:rsid w:val="004C5F30"/>
    <w:rsid w:val="004D1909"/>
    <w:rsid w:val="004D30D2"/>
    <w:rsid w:val="004D3B61"/>
    <w:rsid w:val="004D4008"/>
    <w:rsid w:val="004D5A7E"/>
    <w:rsid w:val="004D6F7E"/>
    <w:rsid w:val="004D7299"/>
    <w:rsid w:val="004D7BCB"/>
    <w:rsid w:val="004E0FDE"/>
    <w:rsid w:val="004E1306"/>
    <w:rsid w:val="004E234D"/>
    <w:rsid w:val="004E2865"/>
    <w:rsid w:val="004E488A"/>
    <w:rsid w:val="004E4C62"/>
    <w:rsid w:val="004E4E7E"/>
    <w:rsid w:val="004E5280"/>
    <w:rsid w:val="004E5C3B"/>
    <w:rsid w:val="004E6FBD"/>
    <w:rsid w:val="004E761D"/>
    <w:rsid w:val="004E78DF"/>
    <w:rsid w:val="004E7A47"/>
    <w:rsid w:val="004F00F1"/>
    <w:rsid w:val="004F03A9"/>
    <w:rsid w:val="004F28F7"/>
    <w:rsid w:val="004F3D74"/>
    <w:rsid w:val="004F4098"/>
    <w:rsid w:val="004F531B"/>
    <w:rsid w:val="004F5D85"/>
    <w:rsid w:val="004F6A09"/>
    <w:rsid w:val="004F7F6F"/>
    <w:rsid w:val="00500754"/>
    <w:rsid w:val="00502AB6"/>
    <w:rsid w:val="0050428A"/>
    <w:rsid w:val="00504689"/>
    <w:rsid w:val="00504EE5"/>
    <w:rsid w:val="00504F38"/>
    <w:rsid w:val="005053B3"/>
    <w:rsid w:val="0050573A"/>
    <w:rsid w:val="00511711"/>
    <w:rsid w:val="00511997"/>
    <w:rsid w:val="00511ABE"/>
    <w:rsid w:val="0051254B"/>
    <w:rsid w:val="005125EB"/>
    <w:rsid w:val="00512DD7"/>
    <w:rsid w:val="005140CB"/>
    <w:rsid w:val="0051468E"/>
    <w:rsid w:val="00514AD4"/>
    <w:rsid w:val="0051522D"/>
    <w:rsid w:val="00515323"/>
    <w:rsid w:val="00515326"/>
    <w:rsid w:val="005153D8"/>
    <w:rsid w:val="005158F4"/>
    <w:rsid w:val="005163C7"/>
    <w:rsid w:val="0051781B"/>
    <w:rsid w:val="005178D1"/>
    <w:rsid w:val="0052021F"/>
    <w:rsid w:val="00520243"/>
    <w:rsid w:val="005219FA"/>
    <w:rsid w:val="005222A8"/>
    <w:rsid w:val="00522F2D"/>
    <w:rsid w:val="00523E3B"/>
    <w:rsid w:val="005240B7"/>
    <w:rsid w:val="00525652"/>
    <w:rsid w:val="00527DDE"/>
    <w:rsid w:val="005300E6"/>
    <w:rsid w:val="005303C8"/>
    <w:rsid w:val="00530D5F"/>
    <w:rsid w:val="00532F58"/>
    <w:rsid w:val="00533039"/>
    <w:rsid w:val="00533AE2"/>
    <w:rsid w:val="00534E6A"/>
    <w:rsid w:val="005352D1"/>
    <w:rsid w:val="005359A7"/>
    <w:rsid w:val="00536291"/>
    <w:rsid w:val="0053637A"/>
    <w:rsid w:val="00536A1B"/>
    <w:rsid w:val="005371CE"/>
    <w:rsid w:val="005373A7"/>
    <w:rsid w:val="005427BD"/>
    <w:rsid w:val="005428A5"/>
    <w:rsid w:val="00542A7B"/>
    <w:rsid w:val="00543256"/>
    <w:rsid w:val="005432D7"/>
    <w:rsid w:val="00543BB0"/>
    <w:rsid w:val="00543D34"/>
    <w:rsid w:val="00544039"/>
    <w:rsid w:val="005452F3"/>
    <w:rsid w:val="00545D67"/>
    <w:rsid w:val="00545DAB"/>
    <w:rsid w:val="00546765"/>
    <w:rsid w:val="00546A39"/>
    <w:rsid w:val="00546ABA"/>
    <w:rsid w:val="00547B2A"/>
    <w:rsid w:val="00550861"/>
    <w:rsid w:val="00552A96"/>
    <w:rsid w:val="00553645"/>
    <w:rsid w:val="00554C01"/>
    <w:rsid w:val="00554C54"/>
    <w:rsid w:val="005550E8"/>
    <w:rsid w:val="005565FE"/>
    <w:rsid w:val="00557CCC"/>
    <w:rsid w:val="0056083D"/>
    <w:rsid w:val="00560DE0"/>
    <w:rsid w:val="005614D3"/>
    <w:rsid w:val="00561AB9"/>
    <w:rsid w:val="00563BC0"/>
    <w:rsid w:val="00565407"/>
    <w:rsid w:val="0056740A"/>
    <w:rsid w:val="00567CC6"/>
    <w:rsid w:val="00570040"/>
    <w:rsid w:val="0057075E"/>
    <w:rsid w:val="00570B0F"/>
    <w:rsid w:val="0057227B"/>
    <w:rsid w:val="0057282E"/>
    <w:rsid w:val="00572ACE"/>
    <w:rsid w:val="00572B04"/>
    <w:rsid w:val="00573070"/>
    <w:rsid w:val="00573E69"/>
    <w:rsid w:val="00574230"/>
    <w:rsid w:val="00574291"/>
    <w:rsid w:val="00575884"/>
    <w:rsid w:val="00576049"/>
    <w:rsid w:val="00576396"/>
    <w:rsid w:val="00576EC2"/>
    <w:rsid w:val="005775EA"/>
    <w:rsid w:val="0058014C"/>
    <w:rsid w:val="00580A45"/>
    <w:rsid w:val="00580EAB"/>
    <w:rsid w:val="00581A6C"/>
    <w:rsid w:val="005829DE"/>
    <w:rsid w:val="00584565"/>
    <w:rsid w:val="005848B2"/>
    <w:rsid w:val="00585A48"/>
    <w:rsid w:val="00585B28"/>
    <w:rsid w:val="005861E6"/>
    <w:rsid w:val="00586784"/>
    <w:rsid w:val="005869A8"/>
    <w:rsid w:val="00587347"/>
    <w:rsid w:val="00590184"/>
    <w:rsid w:val="00590E8F"/>
    <w:rsid w:val="00591226"/>
    <w:rsid w:val="0059233E"/>
    <w:rsid w:val="00592873"/>
    <w:rsid w:val="00592FBF"/>
    <w:rsid w:val="00593471"/>
    <w:rsid w:val="00593523"/>
    <w:rsid w:val="00593A58"/>
    <w:rsid w:val="00594B8F"/>
    <w:rsid w:val="00596816"/>
    <w:rsid w:val="00597BB9"/>
    <w:rsid w:val="005A01AB"/>
    <w:rsid w:val="005A0801"/>
    <w:rsid w:val="005A095F"/>
    <w:rsid w:val="005A1585"/>
    <w:rsid w:val="005A18EB"/>
    <w:rsid w:val="005A1A06"/>
    <w:rsid w:val="005A258A"/>
    <w:rsid w:val="005A2FD9"/>
    <w:rsid w:val="005A38D3"/>
    <w:rsid w:val="005A44DA"/>
    <w:rsid w:val="005A4882"/>
    <w:rsid w:val="005A5270"/>
    <w:rsid w:val="005A52B8"/>
    <w:rsid w:val="005A5F12"/>
    <w:rsid w:val="005A71C7"/>
    <w:rsid w:val="005B04BD"/>
    <w:rsid w:val="005B0A73"/>
    <w:rsid w:val="005B0C61"/>
    <w:rsid w:val="005B1128"/>
    <w:rsid w:val="005B12CA"/>
    <w:rsid w:val="005B160F"/>
    <w:rsid w:val="005B16C0"/>
    <w:rsid w:val="005B3B9B"/>
    <w:rsid w:val="005B4754"/>
    <w:rsid w:val="005B48C9"/>
    <w:rsid w:val="005B4F95"/>
    <w:rsid w:val="005B5128"/>
    <w:rsid w:val="005B5AE2"/>
    <w:rsid w:val="005B5D1C"/>
    <w:rsid w:val="005B66F8"/>
    <w:rsid w:val="005B6FD5"/>
    <w:rsid w:val="005B780F"/>
    <w:rsid w:val="005B78E9"/>
    <w:rsid w:val="005C057D"/>
    <w:rsid w:val="005C0CD7"/>
    <w:rsid w:val="005C1968"/>
    <w:rsid w:val="005C3A3B"/>
    <w:rsid w:val="005D0C22"/>
    <w:rsid w:val="005D16E0"/>
    <w:rsid w:val="005D2456"/>
    <w:rsid w:val="005D250A"/>
    <w:rsid w:val="005D26FF"/>
    <w:rsid w:val="005D27A1"/>
    <w:rsid w:val="005D30DA"/>
    <w:rsid w:val="005D496C"/>
    <w:rsid w:val="005D4EBE"/>
    <w:rsid w:val="005D5AB4"/>
    <w:rsid w:val="005D5F8A"/>
    <w:rsid w:val="005D6E75"/>
    <w:rsid w:val="005E024E"/>
    <w:rsid w:val="005E053D"/>
    <w:rsid w:val="005E0A1B"/>
    <w:rsid w:val="005E0F01"/>
    <w:rsid w:val="005E1642"/>
    <w:rsid w:val="005E21D8"/>
    <w:rsid w:val="005E48DA"/>
    <w:rsid w:val="005E6080"/>
    <w:rsid w:val="005E6B37"/>
    <w:rsid w:val="005E72B5"/>
    <w:rsid w:val="005E730D"/>
    <w:rsid w:val="005E73F0"/>
    <w:rsid w:val="005E74AA"/>
    <w:rsid w:val="005E74E9"/>
    <w:rsid w:val="005E7EA0"/>
    <w:rsid w:val="005F016E"/>
    <w:rsid w:val="005F0A26"/>
    <w:rsid w:val="005F0BB5"/>
    <w:rsid w:val="005F27DD"/>
    <w:rsid w:val="005F280A"/>
    <w:rsid w:val="005F2D28"/>
    <w:rsid w:val="005F2E68"/>
    <w:rsid w:val="005F461E"/>
    <w:rsid w:val="005F50A3"/>
    <w:rsid w:val="005F5EF1"/>
    <w:rsid w:val="00600939"/>
    <w:rsid w:val="00600CCB"/>
    <w:rsid w:val="00601162"/>
    <w:rsid w:val="0060163F"/>
    <w:rsid w:val="00601710"/>
    <w:rsid w:val="006017FC"/>
    <w:rsid w:val="00602EE3"/>
    <w:rsid w:val="00602F13"/>
    <w:rsid w:val="0060422F"/>
    <w:rsid w:val="00604460"/>
    <w:rsid w:val="00605638"/>
    <w:rsid w:val="00606F54"/>
    <w:rsid w:val="00610465"/>
    <w:rsid w:val="00611976"/>
    <w:rsid w:val="0061233B"/>
    <w:rsid w:val="00612CA7"/>
    <w:rsid w:val="00614823"/>
    <w:rsid w:val="00615E3E"/>
    <w:rsid w:val="00615E4D"/>
    <w:rsid w:val="00616931"/>
    <w:rsid w:val="00617066"/>
    <w:rsid w:val="0061753B"/>
    <w:rsid w:val="00617F19"/>
    <w:rsid w:val="006206C8"/>
    <w:rsid w:val="00620C86"/>
    <w:rsid w:val="00621F6F"/>
    <w:rsid w:val="006223E0"/>
    <w:rsid w:val="00622B43"/>
    <w:rsid w:val="0062447A"/>
    <w:rsid w:val="00624DF4"/>
    <w:rsid w:val="00624FE8"/>
    <w:rsid w:val="0062623B"/>
    <w:rsid w:val="006311F2"/>
    <w:rsid w:val="00632BCA"/>
    <w:rsid w:val="0063325D"/>
    <w:rsid w:val="00633FA5"/>
    <w:rsid w:val="006346F3"/>
    <w:rsid w:val="0063471B"/>
    <w:rsid w:val="00634EFE"/>
    <w:rsid w:val="00635110"/>
    <w:rsid w:val="006358A8"/>
    <w:rsid w:val="00635E92"/>
    <w:rsid w:val="006366CD"/>
    <w:rsid w:val="00641047"/>
    <w:rsid w:val="00641197"/>
    <w:rsid w:val="00641600"/>
    <w:rsid w:val="00641EC3"/>
    <w:rsid w:val="00642148"/>
    <w:rsid w:val="00643561"/>
    <w:rsid w:val="00643A3D"/>
    <w:rsid w:val="00644C78"/>
    <w:rsid w:val="00644D8A"/>
    <w:rsid w:val="006452C4"/>
    <w:rsid w:val="006459C0"/>
    <w:rsid w:val="00645BFA"/>
    <w:rsid w:val="0064643C"/>
    <w:rsid w:val="006464F1"/>
    <w:rsid w:val="00646746"/>
    <w:rsid w:val="0064745F"/>
    <w:rsid w:val="00647889"/>
    <w:rsid w:val="00651458"/>
    <w:rsid w:val="0065222D"/>
    <w:rsid w:val="00652B84"/>
    <w:rsid w:val="00653A83"/>
    <w:rsid w:val="00653F1E"/>
    <w:rsid w:val="00654756"/>
    <w:rsid w:val="00655193"/>
    <w:rsid w:val="006551AE"/>
    <w:rsid w:val="00657140"/>
    <w:rsid w:val="00657342"/>
    <w:rsid w:val="00661630"/>
    <w:rsid w:val="006617F1"/>
    <w:rsid w:val="00662A0C"/>
    <w:rsid w:val="006630FB"/>
    <w:rsid w:val="006635B8"/>
    <w:rsid w:val="00663EA2"/>
    <w:rsid w:val="0066407A"/>
    <w:rsid w:val="006640C5"/>
    <w:rsid w:val="006641B6"/>
    <w:rsid w:val="006664C1"/>
    <w:rsid w:val="00667DA3"/>
    <w:rsid w:val="00670515"/>
    <w:rsid w:val="00670DF3"/>
    <w:rsid w:val="00671444"/>
    <w:rsid w:val="00672790"/>
    <w:rsid w:val="006730E4"/>
    <w:rsid w:val="00675523"/>
    <w:rsid w:val="00675F00"/>
    <w:rsid w:val="00676671"/>
    <w:rsid w:val="00676A60"/>
    <w:rsid w:val="00677F06"/>
    <w:rsid w:val="0068018F"/>
    <w:rsid w:val="0068207F"/>
    <w:rsid w:val="006822FE"/>
    <w:rsid w:val="00682A85"/>
    <w:rsid w:val="00682C3C"/>
    <w:rsid w:val="00682FCA"/>
    <w:rsid w:val="006837EB"/>
    <w:rsid w:val="00684ABC"/>
    <w:rsid w:val="00684DD4"/>
    <w:rsid w:val="006855BD"/>
    <w:rsid w:val="0068595E"/>
    <w:rsid w:val="00691323"/>
    <w:rsid w:val="00691372"/>
    <w:rsid w:val="006924FD"/>
    <w:rsid w:val="00694959"/>
    <w:rsid w:val="00694B48"/>
    <w:rsid w:val="00695646"/>
    <w:rsid w:val="006959A8"/>
    <w:rsid w:val="00696920"/>
    <w:rsid w:val="006A00E8"/>
    <w:rsid w:val="006A1861"/>
    <w:rsid w:val="006A1F5B"/>
    <w:rsid w:val="006A2735"/>
    <w:rsid w:val="006A4AF3"/>
    <w:rsid w:val="006A4BDA"/>
    <w:rsid w:val="006A5038"/>
    <w:rsid w:val="006A5700"/>
    <w:rsid w:val="006A5A56"/>
    <w:rsid w:val="006A6237"/>
    <w:rsid w:val="006A6B4D"/>
    <w:rsid w:val="006A7919"/>
    <w:rsid w:val="006B128A"/>
    <w:rsid w:val="006B3847"/>
    <w:rsid w:val="006B39CE"/>
    <w:rsid w:val="006B3EEB"/>
    <w:rsid w:val="006B3F47"/>
    <w:rsid w:val="006B4689"/>
    <w:rsid w:val="006B4D7F"/>
    <w:rsid w:val="006B56BF"/>
    <w:rsid w:val="006B63AD"/>
    <w:rsid w:val="006B68EA"/>
    <w:rsid w:val="006B719F"/>
    <w:rsid w:val="006B77DD"/>
    <w:rsid w:val="006C1235"/>
    <w:rsid w:val="006C1FBB"/>
    <w:rsid w:val="006C3354"/>
    <w:rsid w:val="006C358F"/>
    <w:rsid w:val="006C630C"/>
    <w:rsid w:val="006C766C"/>
    <w:rsid w:val="006C79CA"/>
    <w:rsid w:val="006D05BF"/>
    <w:rsid w:val="006D0A69"/>
    <w:rsid w:val="006D1352"/>
    <w:rsid w:val="006D3710"/>
    <w:rsid w:val="006D3B9E"/>
    <w:rsid w:val="006D4FD8"/>
    <w:rsid w:val="006D5D17"/>
    <w:rsid w:val="006D6071"/>
    <w:rsid w:val="006D6E1A"/>
    <w:rsid w:val="006D6E2D"/>
    <w:rsid w:val="006D7ECA"/>
    <w:rsid w:val="006E36AF"/>
    <w:rsid w:val="006E3A2D"/>
    <w:rsid w:val="006E3BCC"/>
    <w:rsid w:val="006E3F60"/>
    <w:rsid w:val="006E4D75"/>
    <w:rsid w:val="006E4EB8"/>
    <w:rsid w:val="006E5171"/>
    <w:rsid w:val="006E6CF7"/>
    <w:rsid w:val="006E7289"/>
    <w:rsid w:val="006E7676"/>
    <w:rsid w:val="006E7E91"/>
    <w:rsid w:val="006F0E0F"/>
    <w:rsid w:val="006F3F03"/>
    <w:rsid w:val="006F3FA3"/>
    <w:rsid w:val="006F40AA"/>
    <w:rsid w:val="006F4376"/>
    <w:rsid w:val="006F447C"/>
    <w:rsid w:val="006F4BC7"/>
    <w:rsid w:val="006F6CC4"/>
    <w:rsid w:val="006F6E94"/>
    <w:rsid w:val="006F7539"/>
    <w:rsid w:val="00702F24"/>
    <w:rsid w:val="00703265"/>
    <w:rsid w:val="00703BBF"/>
    <w:rsid w:val="00703EA2"/>
    <w:rsid w:val="007047EB"/>
    <w:rsid w:val="007061EC"/>
    <w:rsid w:val="00706C05"/>
    <w:rsid w:val="007070F3"/>
    <w:rsid w:val="0070798F"/>
    <w:rsid w:val="007079D6"/>
    <w:rsid w:val="0071071D"/>
    <w:rsid w:val="007116DA"/>
    <w:rsid w:val="007118A4"/>
    <w:rsid w:val="00712BEB"/>
    <w:rsid w:val="0071319D"/>
    <w:rsid w:val="00713915"/>
    <w:rsid w:val="00713BFC"/>
    <w:rsid w:val="007142F9"/>
    <w:rsid w:val="00714304"/>
    <w:rsid w:val="00714F8E"/>
    <w:rsid w:val="007153AB"/>
    <w:rsid w:val="007156C1"/>
    <w:rsid w:val="00717AC0"/>
    <w:rsid w:val="00717C29"/>
    <w:rsid w:val="00717E9E"/>
    <w:rsid w:val="00720623"/>
    <w:rsid w:val="007208EB"/>
    <w:rsid w:val="00720926"/>
    <w:rsid w:val="00720D20"/>
    <w:rsid w:val="00720EB7"/>
    <w:rsid w:val="00720F71"/>
    <w:rsid w:val="00721B78"/>
    <w:rsid w:val="00721C82"/>
    <w:rsid w:val="00721D76"/>
    <w:rsid w:val="00721D8B"/>
    <w:rsid w:val="007229B5"/>
    <w:rsid w:val="00723304"/>
    <w:rsid w:val="00724E48"/>
    <w:rsid w:val="00725B50"/>
    <w:rsid w:val="0072611B"/>
    <w:rsid w:val="0072649E"/>
    <w:rsid w:val="00726738"/>
    <w:rsid w:val="00726A3A"/>
    <w:rsid w:val="007271A5"/>
    <w:rsid w:val="00727E55"/>
    <w:rsid w:val="007310F0"/>
    <w:rsid w:val="00731E30"/>
    <w:rsid w:val="0073401A"/>
    <w:rsid w:val="00734DA2"/>
    <w:rsid w:val="007354B6"/>
    <w:rsid w:val="00736A13"/>
    <w:rsid w:val="00736B9D"/>
    <w:rsid w:val="00740FA9"/>
    <w:rsid w:val="00741541"/>
    <w:rsid w:val="007419F8"/>
    <w:rsid w:val="00741C4A"/>
    <w:rsid w:val="007429E4"/>
    <w:rsid w:val="007433BB"/>
    <w:rsid w:val="007438BE"/>
    <w:rsid w:val="00743D1E"/>
    <w:rsid w:val="00743DCB"/>
    <w:rsid w:val="007445AD"/>
    <w:rsid w:val="00744CF6"/>
    <w:rsid w:val="00745E44"/>
    <w:rsid w:val="00746678"/>
    <w:rsid w:val="00747EC9"/>
    <w:rsid w:val="007508D8"/>
    <w:rsid w:val="007508E1"/>
    <w:rsid w:val="0075164C"/>
    <w:rsid w:val="0075268F"/>
    <w:rsid w:val="007539ED"/>
    <w:rsid w:val="00753ED6"/>
    <w:rsid w:val="00753FF7"/>
    <w:rsid w:val="00754D31"/>
    <w:rsid w:val="00755235"/>
    <w:rsid w:val="00755822"/>
    <w:rsid w:val="00755DC2"/>
    <w:rsid w:val="00756339"/>
    <w:rsid w:val="007566E4"/>
    <w:rsid w:val="0075721F"/>
    <w:rsid w:val="0075745E"/>
    <w:rsid w:val="00757A60"/>
    <w:rsid w:val="00760423"/>
    <w:rsid w:val="007612DB"/>
    <w:rsid w:val="00762D3C"/>
    <w:rsid w:val="00762D3E"/>
    <w:rsid w:val="0076490E"/>
    <w:rsid w:val="0077050F"/>
    <w:rsid w:val="0077141A"/>
    <w:rsid w:val="007725B0"/>
    <w:rsid w:val="00772A0C"/>
    <w:rsid w:val="00772D9F"/>
    <w:rsid w:val="007751F1"/>
    <w:rsid w:val="00775D2C"/>
    <w:rsid w:val="00775DF8"/>
    <w:rsid w:val="00776BBF"/>
    <w:rsid w:val="00780B84"/>
    <w:rsid w:val="0078166B"/>
    <w:rsid w:val="00782522"/>
    <w:rsid w:val="00782D16"/>
    <w:rsid w:val="00783F43"/>
    <w:rsid w:val="00784190"/>
    <w:rsid w:val="00784693"/>
    <w:rsid w:val="00784C95"/>
    <w:rsid w:val="0078525C"/>
    <w:rsid w:val="00785A37"/>
    <w:rsid w:val="00786993"/>
    <w:rsid w:val="00786D41"/>
    <w:rsid w:val="0079160E"/>
    <w:rsid w:val="00791EA7"/>
    <w:rsid w:val="007924B3"/>
    <w:rsid w:val="007953BA"/>
    <w:rsid w:val="007A04FE"/>
    <w:rsid w:val="007A0C4D"/>
    <w:rsid w:val="007A13C4"/>
    <w:rsid w:val="007A378B"/>
    <w:rsid w:val="007A41D2"/>
    <w:rsid w:val="007A611F"/>
    <w:rsid w:val="007A6221"/>
    <w:rsid w:val="007A71E1"/>
    <w:rsid w:val="007A732B"/>
    <w:rsid w:val="007A7618"/>
    <w:rsid w:val="007A7850"/>
    <w:rsid w:val="007B0F1C"/>
    <w:rsid w:val="007B18DF"/>
    <w:rsid w:val="007B1E4E"/>
    <w:rsid w:val="007B21DB"/>
    <w:rsid w:val="007B243A"/>
    <w:rsid w:val="007B2D3B"/>
    <w:rsid w:val="007B3197"/>
    <w:rsid w:val="007B37DC"/>
    <w:rsid w:val="007B389B"/>
    <w:rsid w:val="007B5544"/>
    <w:rsid w:val="007B5E3D"/>
    <w:rsid w:val="007B68C0"/>
    <w:rsid w:val="007B6962"/>
    <w:rsid w:val="007B6B42"/>
    <w:rsid w:val="007B6F26"/>
    <w:rsid w:val="007B7E28"/>
    <w:rsid w:val="007C3094"/>
    <w:rsid w:val="007C45DC"/>
    <w:rsid w:val="007C5489"/>
    <w:rsid w:val="007C5DC5"/>
    <w:rsid w:val="007C6E8B"/>
    <w:rsid w:val="007C76F5"/>
    <w:rsid w:val="007D0471"/>
    <w:rsid w:val="007D2B3C"/>
    <w:rsid w:val="007D2BA9"/>
    <w:rsid w:val="007D2D57"/>
    <w:rsid w:val="007D359D"/>
    <w:rsid w:val="007D3604"/>
    <w:rsid w:val="007D41F3"/>
    <w:rsid w:val="007D4D73"/>
    <w:rsid w:val="007D5DCF"/>
    <w:rsid w:val="007D687A"/>
    <w:rsid w:val="007D7D78"/>
    <w:rsid w:val="007E2C25"/>
    <w:rsid w:val="007E32A6"/>
    <w:rsid w:val="007E4141"/>
    <w:rsid w:val="007E46B6"/>
    <w:rsid w:val="007E4991"/>
    <w:rsid w:val="007E4F2F"/>
    <w:rsid w:val="007E5D16"/>
    <w:rsid w:val="007E5D7B"/>
    <w:rsid w:val="007E5DDA"/>
    <w:rsid w:val="007E62CF"/>
    <w:rsid w:val="007E639A"/>
    <w:rsid w:val="007E6C1B"/>
    <w:rsid w:val="007E76D9"/>
    <w:rsid w:val="007F023E"/>
    <w:rsid w:val="007F25D4"/>
    <w:rsid w:val="007F41F6"/>
    <w:rsid w:val="007F42BF"/>
    <w:rsid w:val="007F4A37"/>
    <w:rsid w:val="007F53FC"/>
    <w:rsid w:val="007F54CA"/>
    <w:rsid w:val="007F5D3F"/>
    <w:rsid w:val="007F608B"/>
    <w:rsid w:val="007F64C1"/>
    <w:rsid w:val="007F6815"/>
    <w:rsid w:val="007F7A62"/>
    <w:rsid w:val="0080149B"/>
    <w:rsid w:val="0080163E"/>
    <w:rsid w:val="00801C7B"/>
    <w:rsid w:val="00802015"/>
    <w:rsid w:val="008029E9"/>
    <w:rsid w:val="008038B6"/>
    <w:rsid w:val="00803CE0"/>
    <w:rsid w:val="00804057"/>
    <w:rsid w:val="008043C7"/>
    <w:rsid w:val="00806177"/>
    <w:rsid w:val="008069F0"/>
    <w:rsid w:val="00806F58"/>
    <w:rsid w:val="00811A12"/>
    <w:rsid w:val="00811EB7"/>
    <w:rsid w:val="0081213D"/>
    <w:rsid w:val="008129BB"/>
    <w:rsid w:val="0081360B"/>
    <w:rsid w:val="00813EC8"/>
    <w:rsid w:val="0081434C"/>
    <w:rsid w:val="00814761"/>
    <w:rsid w:val="0081503F"/>
    <w:rsid w:val="00815328"/>
    <w:rsid w:val="00815375"/>
    <w:rsid w:val="008155C5"/>
    <w:rsid w:val="00815BB9"/>
    <w:rsid w:val="008170BC"/>
    <w:rsid w:val="00820AF2"/>
    <w:rsid w:val="00820CCA"/>
    <w:rsid w:val="0082102C"/>
    <w:rsid w:val="008226EF"/>
    <w:rsid w:val="00822A77"/>
    <w:rsid w:val="00822E46"/>
    <w:rsid w:val="00823FAE"/>
    <w:rsid w:val="008252A8"/>
    <w:rsid w:val="008256E7"/>
    <w:rsid w:val="00825B10"/>
    <w:rsid w:val="00825DC3"/>
    <w:rsid w:val="00825FB9"/>
    <w:rsid w:val="0082689F"/>
    <w:rsid w:val="00827FA8"/>
    <w:rsid w:val="0083024F"/>
    <w:rsid w:val="00830903"/>
    <w:rsid w:val="00830948"/>
    <w:rsid w:val="00830BB7"/>
    <w:rsid w:val="00830C3E"/>
    <w:rsid w:val="008328AD"/>
    <w:rsid w:val="00832D31"/>
    <w:rsid w:val="00833D95"/>
    <w:rsid w:val="00833DBD"/>
    <w:rsid w:val="008354C2"/>
    <w:rsid w:val="00835DF1"/>
    <w:rsid w:val="00836287"/>
    <w:rsid w:val="00836595"/>
    <w:rsid w:val="00837514"/>
    <w:rsid w:val="008378AA"/>
    <w:rsid w:val="00837A41"/>
    <w:rsid w:val="008421C4"/>
    <w:rsid w:val="00842DFA"/>
    <w:rsid w:val="0084425C"/>
    <w:rsid w:val="00847B49"/>
    <w:rsid w:val="0085251F"/>
    <w:rsid w:val="00852C67"/>
    <w:rsid w:val="00853AD2"/>
    <w:rsid w:val="008542A0"/>
    <w:rsid w:val="00855191"/>
    <w:rsid w:val="00855662"/>
    <w:rsid w:val="008601A6"/>
    <w:rsid w:val="00861B81"/>
    <w:rsid w:val="00861F50"/>
    <w:rsid w:val="00862B5E"/>
    <w:rsid w:val="008631C4"/>
    <w:rsid w:val="00863B02"/>
    <w:rsid w:val="00863D3A"/>
    <w:rsid w:val="0086411C"/>
    <w:rsid w:val="00864246"/>
    <w:rsid w:val="008651A7"/>
    <w:rsid w:val="0086679D"/>
    <w:rsid w:val="008669AB"/>
    <w:rsid w:val="00867260"/>
    <w:rsid w:val="00867EC7"/>
    <w:rsid w:val="00871D21"/>
    <w:rsid w:val="00871E14"/>
    <w:rsid w:val="00872AF8"/>
    <w:rsid w:val="00873FD5"/>
    <w:rsid w:val="008741A4"/>
    <w:rsid w:val="00874440"/>
    <w:rsid w:val="008754B1"/>
    <w:rsid w:val="0087571E"/>
    <w:rsid w:val="00875DD3"/>
    <w:rsid w:val="00875EAB"/>
    <w:rsid w:val="008765DF"/>
    <w:rsid w:val="0087755A"/>
    <w:rsid w:val="00877986"/>
    <w:rsid w:val="00877B71"/>
    <w:rsid w:val="00880DBC"/>
    <w:rsid w:val="00881BA1"/>
    <w:rsid w:val="008823EA"/>
    <w:rsid w:val="00882921"/>
    <w:rsid w:val="008831DD"/>
    <w:rsid w:val="008839C7"/>
    <w:rsid w:val="00884835"/>
    <w:rsid w:val="00884E2F"/>
    <w:rsid w:val="00885B47"/>
    <w:rsid w:val="00885F68"/>
    <w:rsid w:val="00886166"/>
    <w:rsid w:val="00886867"/>
    <w:rsid w:val="00886F58"/>
    <w:rsid w:val="0089017B"/>
    <w:rsid w:val="00891515"/>
    <w:rsid w:val="00892910"/>
    <w:rsid w:val="00892D19"/>
    <w:rsid w:val="00894A33"/>
    <w:rsid w:val="00895E2E"/>
    <w:rsid w:val="00896278"/>
    <w:rsid w:val="00896911"/>
    <w:rsid w:val="0089718B"/>
    <w:rsid w:val="0089749F"/>
    <w:rsid w:val="008974DE"/>
    <w:rsid w:val="008A0BFB"/>
    <w:rsid w:val="008A1157"/>
    <w:rsid w:val="008A131C"/>
    <w:rsid w:val="008A16AB"/>
    <w:rsid w:val="008A203B"/>
    <w:rsid w:val="008A2C03"/>
    <w:rsid w:val="008A391E"/>
    <w:rsid w:val="008A45D5"/>
    <w:rsid w:val="008A490A"/>
    <w:rsid w:val="008A4D98"/>
    <w:rsid w:val="008A519B"/>
    <w:rsid w:val="008A5491"/>
    <w:rsid w:val="008A63CF"/>
    <w:rsid w:val="008B1C0A"/>
    <w:rsid w:val="008B297B"/>
    <w:rsid w:val="008B3185"/>
    <w:rsid w:val="008B3994"/>
    <w:rsid w:val="008B3DE9"/>
    <w:rsid w:val="008B4063"/>
    <w:rsid w:val="008B4A47"/>
    <w:rsid w:val="008B58E5"/>
    <w:rsid w:val="008B5C12"/>
    <w:rsid w:val="008B661C"/>
    <w:rsid w:val="008B668C"/>
    <w:rsid w:val="008B6D11"/>
    <w:rsid w:val="008B715D"/>
    <w:rsid w:val="008C2306"/>
    <w:rsid w:val="008C3157"/>
    <w:rsid w:val="008C31ED"/>
    <w:rsid w:val="008C340F"/>
    <w:rsid w:val="008C4DC1"/>
    <w:rsid w:val="008C5515"/>
    <w:rsid w:val="008C626D"/>
    <w:rsid w:val="008C7F7B"/>
    <w:rsid w:val="008D0675"/>
    <w:rsid w:val="008D082D"/>
    <w:rsid w:val="008D0A56"/>
    <w:rsid w:val="008D130F"/>
    <w:rsid w:val="008D2E64"/>
    <w:rsid w:val="008D30D8"/>
    <w:rsid w:val="008D313E"/>
    <w:rsid w:val="008D3312"/>
    <w:rsid w:val="008D3350"/>
    <w:rsid w:val="008D3C76"/>
    <w:rsid w:val="008D4728"/>
    <w:rsid w:val="008D49EF"/>
    <w:rsid w:val="008D511C"/>
    <w:rsid w:val="008D76F8"/>
    <w:rsid w:val="008D78A1"/>
    <w:rsid w:val="008E0716"/>
    <w:rsid w:val="008E0B21"/>
    <w:rsid w:val="008E1940"/>
    <w:rsid w:val="008E2308"/>
    <w:rsid w:val="008E30C9"/>
    <w:rsid w:val="008E5F6E"/>
    <w:rsid w:val="008E6C40"/>
    <w:rsid w:val="008E71EF"/>
    <w:rsid w:val="008E75D5"/>
    <w:rsid w:val="008E7712"/>
    <w:rsid w:val="008E7AF4"/>
    <w:rsid w:val="008F1087"/>
    <w:rsid w:val="008F2238"/>
    <w:rsid w:val="008F2ECE"/>
    <w:rsid w:val="008F53C4"/>
    <w:rsid w:val="008F723D"/>
    <w:rsid w:val="008F76F4"/>
    <w:rsid w:val="008F7B27"/>
    <w:rsid w:val="0090015E"/>
    <w:rsid w:val="009004EB"/>
    <w:rsid w:val="00900ED6"/>
    <w:rsid w:val="00902E45"/>
    <w:rsid w:val="00903E30"/>
    <w:rsid w:val="0090721B"/>
    <w:rsid w:val="0090734D"/>
    <w:rsid w:val="009076CD"/>
    <w:rsid w:val="00910E60"/>
    <w:rsid w:val="00910FEC"/>
    <w:rsid w:val="00911028"/>
    <w:rsid w:val="00911A47"/>
    <w:rsid w:val="00913E63"/>
    <w:rsid w:val="00913FFC"/>
    <w:rsid w:val="009147DE"/>
    <w:rsid w:val="009159C3"/>
    <w:rsid w:val="0092163B"/>
    <w:rsid w:val="00921A13"/>
    <w:rsid w:val="0092275D"/>
    <w:rsid w:val="00923395"/>
    <w:rsid w:val="0092387E"/>
    <w:rsid w:val="00923D76"/>
    <w:rsid w:val="00923F03"/>
    <w:rsid w:val="00924FB9"/>
    <w:rsid w:val="00926707"/>
    <w:rsid w:val="00926DD6"/>
    <w:rsid w:val="00927DA3"/>
    <w:rsid w:val="00930307"/>
    <w:rsid w:val="00930499"/>
    <w:rsid w:val="009310DA"/>
    <w:rsid w:val="009316C3"/>
    <w:rsid w:val="009316C4"/>
    <w:rsid w:val="00931EC0"/>
    <w:rsid w:val="00935667"/>
    <w:rsid w:val="00935E3F"/>
    <w:rsid w:val="009364AB"/>
    <w:rsid w:val="00936FF5"/>
    <w:rsid w:val="009376E2"/>
    <w:rsid w:val="00937BC5"/>
    <w:rsid w:val="00937EE3"/>
    <w:rsid w:val="009401B3"/>
    <w:rsid w:val="00940319"/>
    <w:rsid w:val="00940C84"/>
    <w:rsid w:val="00941F48"/>
    <w:rsid w:val="00942BC0"/>
    <w:rsid w:val="009432BA"/>
    <w:rsid w:val="00944958"/>
    <w:rsid w:val="00945012"/>
    <w:rsid w:val="00945778"/>
    <w:rsid w:val="00945A6E"/>
    <w:rsid w:val="00945F6D"/>
    <w:rsid w:val="0094600C"/>
    <w:rsid w:val="00946322"/>
    <w:rsid w:val="00950C09"/>
    <w:rsid w:val="00951080"/>
    <w:rsid w:val="009524B7"/>
    <w:rsid w:val="00952FA0"/>
    <w:rsid w:val="00953115"/>
    <w:rsid w:val="00953818"/>
    <w:rsid w:val="009539FB"/>
    <w:rsid w:val="00953C9B"/>
    <w:rsid w:val="009542B7"/>
    <w:rsid w:val="009546BF"/>
    <w:rsid w:val="00954EA3"/>
    <w:rsid w:val="00955554"/>
    <w:rsid w:val="009564C7"/>
    <w:rsid w:val="009574CE"/>
    <w:rsid w:val="009604F9"/>
    <w:rsid w:val="00960511"/>
    <w:rsid w:val="00960EE0"/>
    <w:rsid w:val="0096129F"/>
    <w:rsid w:val="00961A8E"/>
    <w:rsid w:val="00962BF7"/>
    <w:rsid w:val="00962CBB"/>
    <w:rsid w:val="00962D29"/>
    <w:rsid w:val="009630FC"/>
    <w:rsid w:val="00963BE7"/>
    <w:rsid w:val="00964FA5"/>
    <w:rsid w:val="009659AC"/>
    <w:rsid w:val="00965FCE"/>
    <w:rsid w:val="009661AB"/>
    <w:rsid w:val="0096643E"/>
    <w:rsid w:val="00972170"/>
    <w:rsid w:val="00972A5F"/>
    <w:rsid w:val="0097384F"/>
    <w:rsid w:val="00973AC1"/>
    <w:rsid w:val="009746BD"/>
    <w:rsid w:val="00974F77"/>
    <w:rsid w:val="00977035"/>
    <w:rsid w:val="00980D10"/>
    <w:rsid w:val="009812B3"/>
    <w:rsid w:val="00981467"/>
    <w:rsid w:val="00981DC4"/>
    <w:rsid w:val="009826E8"/>
    <w:rsid w:val="00982DC9"/>
    <w:rsid w:val="009833B9"/>
    <w:rsid w:val="0098343B"/>
    <w:rsid w:val="0098366B"/>
    <w:rsid w:val="00984219"/>
    <w:rsid w:val="00984335"/>
    <w:rsid w:val="00985535"/>
    <w:rsid w:val="00985705"/>
    <w:rsid w:val="009874C2"/>
    <w:rsid w:val="00987621"/>
    <w:rsid w:val="00987EC5"/>
    <w:rsid w:val="0099002F"/>
    <w:rsid w:val="009900E2"/>
    <w:rsid w:val="00991712"/>
    <w:rsid w:val="00993572"/>
    <w:rsid w:val="00994791"/>
    <w:rsid w:val="00994903"/>
    <w:rsid w:val="00995B51"/>
    <w:rsid w:val="0099679E"/>
    <w:rsid w:val="009967DA"/>
    <w:rsid w:val="00996D8D"/>
    <w:rsid w:val="00996F61"/>
    <w:rsid w:val="009A05A3"/>
    <w:rsid w:val="009A1705"/>
    <w:rsid w:val="009A2E04"/>
    <w:rsid w:val="009A5788"/>
    <w:rsid w:val="009A632D"/>
    <w:rsid w:val="009A7594"/>
    <w:rsid w:val="009A7F27"/>
    <w:rsid w:val="009B0C30"/>
    <w:rsid w:val="009B0C46"/>
    <w:rsid w:val="009B1844"/>
    <w:rsid w:val="009B1C36"/>
    <w:rsid w:val="009B20C0"/>
    <w:rsid w:val="009B2CBE"/>
    <w:rsid w:val="009B4518"/>
    <w:rsid w:val="009B6279"/>
    <w:rsid w:val="009B6770"/>
    <w:rsid w:val="009B7DC8"/>
    <w:rsid w:val="009C0CCC"/>
    <w:rsid w:val="009C1A6D"/>
    <w:rsid w:val="009C1CE9"/>
    <w:rsid w:val="009C22D2"/>
    <w:rsid w:val="009C3598"/>
    <w:rsid w:val="009C3B7A"/>
    <w:rsid w:val="009C3FC0"/>
    <w:rsid w:val="009C4175"/>
    <w:rsid w:val="009C4B13"/>
    <w:rsid w:val="009C52E9"/>
    <w:rsid w:val="009C5905"/>
    <w:rsid w:val="009C5932"/>
    <w:rsid w:val="009C59C6"/>
    <w:rsid w:val="009C784E"/>
    <w:rsid w:val="009D1029"/>
    <w:rsid w:val="009D276C"/>
    <w:rsid w:val="009D3838"/>
    <w:rsid w:val="009D3BA5"/>
    <w:rsid w:val="009D53C6"/>
    <w:rsid w:val="009D5CF0"/>
    <w:rsid w:val="009D77EC"/>
    <w:rsid w:val="009D7C54"/>
    <w:rsid w:val="009E20C5"/>
    <w:rsid w:val="009E219B"/>
    <w:rsid w:val="009E337E"/>
    <w:rsid w:val="009E3615"/>
    <w:rsid w:val="009E36A9"/>
    <w:rsid w:val="009E3707"/>
    <w:rsid w:val="009E44E9"/>
    <w:rsid w:val="009E4AFD"/>
    <w:rsid w:val="009E5560"/>
    <w:rsid w:val="009E66CB"/>
    <w:rsid w:val="009F064F"/>
    <w:rsid w:val="009F250B"/>
    <w:rsid w:val="009F2AD5"/>
    <w:rsid w:val="009F3B9E"/>
    <w:rsid w:val="009F4066"/>
    <w:rsid w:val="009F4984"/>
    <w:rsid w:val="009F68B3"/>
    <w:rsid w:val="009F6C37"/>
    <w:rsid w:val="009F7A6B"/>
    <w:rsid w:val="009F7E10"/>
    <w:rsid w:val="00A01075"/>
    <w:rsid w:val="00A049B3"/>
    <w:rsid w:val="00A075AC"/>
    <w:rsid w:val="00A10169"/>
    <w:rsid w:val="00A108B6"/>
    <w:rsid w:val="00A11CA1"/>
    <w:rsid w:val="00A11E42"/>
    <w:rsid w:val="00A12C9F"/>
    <w:rsid w:val="00A13635"/>
    <w:rsid w:val="00A13E01"/>
    <w:rsid w:val="00A1486A"/>
    <w:rsid w:val="00A15A12"/>
    <w:rsid w:val="00A15F0E"/>
    <w:rsid w:val="00A165F5"/>
    <w:rsid w:val="00A16D70"/>
    <w:rsid w:val="00A16FDD"/>
    <w:rsid w:val="00A173F3"/>
    <w:rsid w:val="00A20EC1"/>
    <w:rsid w:val="00A211CD"/>
    <w:rsid w:val="00A22688"/>
    <w:rsid w:val="00A23447"/>
    <w:rsid w:val="00A24810"/>
    <w:rsid w:val="00A24913"/>
    <w:rsid w:val="00A257AA"/>
    <w:rsid w:val="00A25C32"/>
    <w:rsid w:val="00A3086B"/>
    <w:rsid w:val="00A30CAC"/>
    <w:rsid w:val="00A30D21"/>
    <w:rsid w:val="00A30DE1"/>
    <w:rsid w:val="00A313A2"/>
    <w:rsid w:val="00A315D3"/>
    <w:rsid w:val="00A320AE"/>
    <w:rsid w:val="00A32163"/>
    <w:rsid w:val="00A328E3"/>
    <w:rsid w:val="00A32934"/>
    <w:rsid w:val="00A3349B"/>
    <w:rsid w:val="00A337BC"/>
    <w:rsid w:val="00A33E5D"/>
    <w:rsid w:val="00A34887"/>
    <w:rsid w:val="00A35195"/>
    <w:rsid w:val="00A36C7A"/>
    <w:rsid w:val="00A36CBC"/>
    <w:rsid w:val="00A37163"/>
    <w:rsid w:val="00A37386"/>
    <w:rsid w:val="00A4013C"/>
    <w:rsid w:val="00A40E18"/>
    <w:rsid w:val="00A41583"/>
    <w:rsid w:val="00A42139"/>
    <w:rsid w:val="00A43547"/>
    <w:rsid w:val="00A43E28"/>
    <w:rsid w:val="00A44BCE"/>
    <w:rsid w:val="00A45403"/>
    <w:rsid w:val="00A45E0D"/>
    <w:rsid w:val="00A4737E"/>
    <w:rsid w:val="00A476C4"/>
    <w:rsid w:val="00A50D10"/>
    <w:rsid w:val="00A513CA"/>
    <w:rsid w:val="00A51529"/>
    <w:rsid w:val="00A5164C"/>
    <w:rsid w:val="00A5391E"/>
    <w:rsid w:val="00A53B9E"/>
    <w:rsid w:val="00A53E5D"/>
    <w:rsid w:val="00A5410F"/>
    <w:rsid w:val="00A55BEF"/>
    <w:rsid w:val="00A5676D"/>
    <w:rsid w:val="00A57673"/>
    <w:rsid w:val="00A6027C"/>
    <w:rsid w:val="00A6058C"/>
    <w:rsid w:val="00A60B21"/>
    <w:rsid w:val="00A60F72"/>
    <w:rsid w:val="00A61868"/>
    <w:rsid w:val="00A61D96"/>
    <w:rsid w:val="00A62756"/>
    <w:rsid w:val="00A62762"/>
    <w:rsid w:val="00A6279C"/>
    <w:rsid w:val="00A635B9"/>
    <w:rsid w:val="00A63A63"/>
    <w:rsid w:val="00A652B6"/>
    <w:rsid w:val="00A65D0A"/>
    <w:rsid w:val="00A65DD9"/>
    <w:rsid w:val="00A6646A"/>
    <w:rsid w:val="00A665BE"/>
    <w:rsid w:val="00A671F5"/>
    <w:rsid w:val="00A6763D"/>
    <w:rsid w:val="00A7101D"/>
    <w:rsid w:val="00A71027"/>
    <w:rsid w:val="00A7169D"/>
    <w:rsid w:val="00A7355A"/>
    <w:rsid w:val="00A73634"/>
    <w:rsid w:val="00A7398D"/>
    <w:rsid w:val="00A747C5"/>
    <w:rsid w:val="00A759CA"/>
    <w:rsid w:val="00A75ADF"/>
    <w:rsid w:val="00A7760C"/>
    <w:rsid w:val="00A80EF9"/>
    <w:rsid w:val="00A827EA"/>
    <w:rsid w:val="00A8598B"/>
    <w:rsid w:val="00A863EA"/>
    <w:rsid w:val="00A87119"/>
    <w:rsid w:val="00A9051B"/>
    <w:rsid w:val="00A916A2"/>
    <w:rsid w:val="00A91E41"/>
    <w:rsid w:val="00A93017"/>
    <w:rsid w:val="00A93481"/>
    <w:rsid w:val="00A938A8"/>
    <w:rsid w:val="00A93D4F"/>
    <w:rsid w:val="00A9401A"/>
    <w:rsid w:val="00A97D6B"/>
    <w:rsid w:val="00AA08E5"/>
    <w:rsid w:val="00AA0915"/>
    <w:rsid w:val="00AA0D5B"/>
    <w:rsid w:val="00AA107C"/>
    <w:rsid w:val="00AA14E3"/>
    <w:rsid w:val="00AA1671"/>
    <w:rsid w:val="00AA1F78"/>
    <w:rsid w:val="00AA215F"/>
    <w:rsid w:val="00AA35CC"/>
    <w:rsid w:val="00AA3649"/>
    <w:rsid w:val="00AA44FA"/>
    <w:rsid w:val="00AA513B"/>
    <w:rsid w:val="00AA5306"/>
    <w:rsid w:val="00AA5478"/>
    <w:rsid w:val="00AA5A5E"/>
    <w:rsid w:val="00AA6322"/>
    <w:rsid w:val="00AA6956"/>
    <w:rsid w:val="00AB16BE"/>
    <w:rsid w:val="00AB1B33"/>
    <w:rsid w:val="00AB252E"/>
    <w:rsid w:val="00AB2D92"/>
    <w:rsid w:val="00AB343E"/>
    <w:rsid w:val="00AB443B"/>
    <w:rsid w:val="00AB67BC"/>
    <w:rsid w:val="00AB6B59"/>
    <w:rsid w:val="00AB79A1"/>
    <w:rsid w:val="00AC0385"/>
    <w:rsid w:val="00AC2BD9"/>
    <w:rsid w:val="00AC3327"/>
    <w:rsid w:val="00AC36E0"/>
    <w:rsid w:val="00AC377F"/>
    <w:rsid w:val="00AC4C5D"/>
    <w:rsid w:val="00AC4DF9"/>
    <w:rsid w:val="00AC59C9"/>
    <w:rsid w:val="00AC615B"/>
    <w:rsid w:val="00AD092A"/>
    <w:rsid w:val="00AD17C4"/>
    <w:rsid w:val="00AD2008"/>
    <w:rsid w:val="00AD22E5"/>
    <w:rsid w:val="00AD2F2C"/>
    <w:rsid w:val="00AD32E1"/>
    <w:rsid w:val="00AD5713"/>
    <w:rsid w:val="00AD5777"/>
    <w:rsid w:val="00AD5878"/>
    <w:rsid w:val="00AD5DF4"/>
    <w:rsid w:val="00AD68A0"/>
    <w:rsid w:val="00AD7024"/>
    <w:rsid w:val="00AD7B53"/>
    <w:rsid w:val="00AD7FC5"/>
    <w:rsid w:val="00AE09E0"/>
    <w:rsid w:val="00AE09FD"/>
    <w:rsid w:val="00AE0F6A"/>
    <w:rsid w:val="00AE2574"/>
    <w:rsid w:val="00AE2695"/>
    <w:rsid w:val="00AE2FF4"/>
    <w:rsid w:val="00AE320D"/>
    <w:rsid w:val="00AE3CA1"/>
    <w:rsid w:val="00AE3DAF"/>
    <w:rsid w:val="00AE4518"/>
    <w:rsid w:val="00AE47FE"/>
    <w:rsid w:val="00AE5FE0"/>
    <w:rsid w:val="00AE68FE"/>
    <w:rsid w:val="00AE6BD9"/>
    <w:rsid w:val="00AE7E2D"/>
    <w:rsid w:val="00AF000D"/>
    <w:rsid w:val="00AF239D"/>
    <w:rsid w:val="00AF2653"/>
    <w:rsid w:val="00AF293E"/>
    <w:rsid w:val="00AF3446"/>
    <w:rsid w:val="00AF53D2"/>
    <w:rsid w:val="00AF5B07"/>
    <w:rsid w:val="00AF61CE"/>
    <w:rsid w:val="00AF7E5B"/>
    <w:rsid w:val="00B0040E"/>
    <w:rsid w:val="00B00B8A"/>
    <w:rsid w:val="00B01F4C"/>
    <w:rsid w:val="00B02320"/>
    <w:rsid w:val="00B0243F"/>
    <w:rsid w:val="00B0300F"/>
    <w:rsid w:val="00B03599"/>
    <w:rsid w:val="00B03BAC"/>
    <w:rsid w:val="00B04250"/>
    <w:rsid w:val="00B044BD"/>
    <w:rsid w:val="00B0568B"/>
    <w:rsid w:val="00B05E10"/>
    <w:rsid w:val="00B06A9B"/>
    <w:rsid w:val="00B06BD5"/>
    <w:rsid w:val="00B073CD"/>
    <w:rsid w:val="00B07462"/>
    <w:rsid w:val="00B10517"/>
    <w:rsid w:val="00B10628"/>
    <w:rsid w:val="00B1179E"/>
    <w:rsid w:val="00B11B46"/>
    <w:rsid w:val="00B11F22"/>
    <w:rsid w:val="00B123C4"/>
    <w:rsid w:val="00B125CD"/>
    <w:rsid w:val="00B12FE7"/>
    <w:rsid w:val="00B13047"/>
    <w:rsid w:val="00B13F31"/>
    <w:rsid w:val="00B14270"/>
    <w:rsid w:val="00B1437C"/>
    <w:rsid w:val="00B146A8"/>
    <w:rsid w:val="00B15203"/>
    <w:rsid w:val="00B15E8E"/>
    <w:rsid w:val="00B206DA"/>
    <w:rsid w:val="00B218EE"/>
    <w:rsid w:val="00B2198D"/>
    <w:rsid w:val="00B21A20"/>
    <w:rsid w:val="00B228E6"/>
    <w:rsid w:val="00B22B14"/>
    <w:rsid w:val="00B230B2"/>
    <w:rsid w:val="00B246D4"/>
    <w:rsid w:val="00B24801"/>
    <w:rsid w:val="00B27C58"/>
    <w:rsid w:val="00B324C4"/>
    <w:rsid w:val="00B34624"/>
    <w:rsid w:val="00B34DB0"/>
    <w:rsid w:val="00B356AB"/>
    <w:rsid w:val="00B35A88"/>
    <w:rsid w:val="00B37EBD"/>
    <w:rsid w:val="00B424B2"/>
    <w:rsid w:val="00B45B3F"/>
    <w:rsid w:val="00B46E98"/>
    <w:rsid w:val="00B4709E"/>
    <w:rsid w:val="00B47361"/>
    <w:rsid w:val="00B51C24"/>
    <w:rsid w:val="00B523FA"/>
    <w:rsid w:val="00B5268A"/>
    <w:rsid w:val="00B5334C"/>
    <w:rsid w:val="00B53DE0"/>
    <w:rsid w:val="00B551D1"/>
    <w:rsid w:val="00B55EF1"/>
    <w:rsid w:val="00B569B1"/>
    <w:rsid w:val="00B56C9F"/>
    <w:rsid w:val="00B6118B"/>
    <w:rsid w:val="00B626E0"/>
    <w:rsid w:val="00B62C27"/>
    <w:rsid w:val="00B62C42"/>
    <w:rsid w:val="00B64C0B"/>
    <w:rsid w:val="00B662DF"/>
    <w:rsid w:val="00B6752B"/>
    <w:rsid w:val="00B676A9"/>
    <w:rsid w:val="00B67ECC"/>
    <w:rsid w:val="00B70AF4"/>
    <w:rsid w:val="00B70EC8"/>
    <w:rsid w:val="00B73246"/>
    <w:rsid w:val="00B73317"/>
    <w:rsid w:val="00B73712"/>
    <w:rsid w:val="00B7471A"/>
    <w:rsid w:val="00B74EC5"/>
    <w:rsid w:val="00B752DD"/>
    <w:rsid w:val="00B818C3"/>
    <w:rsid w:val="00B81C9D"/>
    <w:rsid w:val="00B823BF"/>
    <w:rsid w:val="00B83972"/>
    <w:rsid w:val="00B83F95"/>
    <w:rsid w:val="00B84EF2"/>
    <w:rsid w:val="00B860A9"/>
    <w:rsid w:val="00B863F1"/>
    <w:rsid w:val="00B86670"/>
    <w:rsid w:val="00B86ADE"/>
    <w:rsid w:val="00B86ADF"/>
    <w:rsid w:val="00B86C05"/>
    <w:rsid w:val="00B873E4"/>
    <w:rsid w:val="00B87DF0"/>
    <w:rsid w:val="00B9054B"/>
    <w:rsid w:val="00B91841"/>
    <w:rsid w:val="00B91DA9"/>
    <w:rsid w:val="00B93A07"/>
    <w:rsid w:val="00B94388"/>
    <w:rsid w:val="00B943CB"/>
    <w:rsid w:val="00B95BD6"/>
    <w:rsid w:val="00B9687C"/>
    <w:rsid w:val="00B972D5"/>
    <w:rsid w:val="00B973D6"/>
    <w:rsid w:val="00B9775A"/>
    <w:rsid w:val="00BA019B"/>
    <w:rsid w:val="00BA1748"/>
    <w:rsid w:val="00BA2A13"/>
    <w:rsid w:val="00BA377F"/>
    <w:rsid w:val="00BA426F"/>
    <w:rsid w:val="00BA5CD0"/>
    <w:rsid w:val="00BA6262"/>
    <w:rsid w:val="00BA63D8"/>
    <w:rsid w:val="00BA71D4"/>
    <w:rsid w:val="00BA758B"/>
    <w:rsid w:val="00BA7CF6"/>
    <w:rsid w:val="00BB0E13"/>
    <w:rsid w:val="00BB0E87"/>
    <w:rsid w:val="00BB15EF"/>
    <w:rsid w:val="00BB22BC"/>
    <w:rsid w:val="00BB2AB5"/>
    <w:rsid w:val="00BB34A7"/>
    <w:rsid w:val="00BB547C"/>
    <w:rsid w:val="00BB57B2"/>
    <w:rsid w:val="00BB6175"/>
    <w:rsid w:val="00BB69C0"/>
    <w:rsid w:val="00BB6DFA"/>
    <w:rsid w:val="00BB6E94"/>
    <w:rsid w:val="00BC1489"/>
    <w:rsid w:val="00BC1A52"/>
    <w:rsid w:val="00BC26B5"/>
    <w:rsid w:val="00BC3E23"/>
    <w:rsid w:val="00BC46B2"/>
    <w:rsid w:val="00BC4CDD"/>
    <w:rsid w:val="00BC5DFA"/>
    <w:rsid w:val="00BC613C"/>
    <w:rsid w:val="00BC76E4"/>
    <w:rsid w:val="00BC77AC"/>
    <w:rsid w:val="00BC7A3C"/>
    <w:rsid w:val="00BD225B"/>
    <w:rsid w:val="00BD3286"/>
    <w:rsid w:val="00BD4983"/>
    <w:rsid w:val="00BD49EF"/>
    <w:rsid w:val="00BD5D70"/>
    <w:rsid w:val="00BD7091"/>
    <w:rsid w:val="00BE2001"/>
    <w:rsid w:val="00BE35F4"/>
    <w:rsid w:val="00BE3A2B"/>
    <w:rsid w:val="00BE3A8B"/>
    <w:rsid w:val="00BE3C84"/>
    <w:rsid w:val="00BE3F70"/>
    <w:rsid w:val="00BE4166"/>
    <w:rsid w:val="00BE69DE"/>
    <w:rsid w:val="00BE7143"/>
    <w:rsid w:val="00BE71DE"/>
    <w:rsid w:val="00BE7E4D"/>
    <w:rsid w:val="00BF050E"/>
    <w:rsid w:val="00BF18EC"/>
    <w:rsid w:val="00BF1B89"/>
    <w:rsid w:val="00BF3192"/>
    <w:rsid w:val="00BF563F"/>
    <w:rsid w:val="00BF5655"/>
    <w:rsid w:val="00BF668A"/>
    <w:rsid w:val="00BF75B5"/>
    <w:rsid w:val="00BF7743"/>
    <w:rsid w:val="00BF7C8A"/>
    <w:rsid w:val="00C00975"/>
    <w:rsid w:val="00C00F7F"/>
    <w:rsid w:val="00C01B7A"/>
    <w:rsid w:val="00C01EF4"/>
    <w:rsid w:val="00C03B8C"/>
    <w:rsid w:val="00C04315"/>
    <w:rsid w:val="00C05917"/>
    <w:rsid w:val="00C05AF7"/>
    <w:rsid w:val="00C06C79"/>
    <w:rsid w:val="00C11BF4"/>
    <w:rsid w:val="00C11D94"/>
    <w:rsid w:val="00C13FC6"/>
    <w:rsid w:val="00C14DB2"/>
    <w:rsid w:val="00C156C2"/>
    <w:rsid w:val="00C15C61"/>
    <w:rsid w:val="00C17786"/>
    <w:rsid w:val="00C2004E"/>
    <w:rsid w:val="00C210D0"/>
    <w:rsid w:val="00C21C3F"/>
    <w:rsid w:val="00C21EBB"/>
    <w:rsid w:val="00C2244E"/>
    <w:rsid w:val="00C22E7E"/>
    <w:rsid w:val="00C232CE"/>
    <w:rsid w:val="00C23637"/>
    <w:rsid w:val="00C268AD"/>
    <w:rsid w:val="00C27561"/>
    <w:rsid w:val="00C275D5"/>
    <w:rsid w:val="00C30181"/>
    <w:rsid w:val="00C31053"/>
    <w:rsid w:val="00C32020"/>
    <w:rsid w:val="00C321FD"/>
    <w:rsid w:val="00C32410"/>
    <w:rsid w:val="00C3366E"/>
    <w:rsid w:val="00C3538F"/>
    <w:rsid w:val="00C36BB7"/>
    <w:rsid w:val="00C37161"/>
    <w:rsid w:val="00C40AA4"/>
    <w:rsid w:val="00C40ED6"/>
    <w:rsid w:val="00C42B5C"/>
    <w:rsid w:val="00C439CF"/>
    <w:rsid w:val="00C45449"/>
    <w:rsid w:val="00C458D4"/>
    <w:rsid w:val="00C45D54"/>
    <w:rsid w:val="00C4718F"/>
    <w:rsid w:val="00C508D7"/>
    <w:rsid w:val="00C518B1"/>
    <w:rsid w:val="00C518B8"/>
    <w:rsid w:val="00C5200E"/>
    <w:rsid w:val="00C54B4F"/>
    <w:rsid w:val="00C54E07"/>
    <w:rsid w:val="00C5565C"/>
    <w:rsid w:val="00C56F5D"/>
    <w:rsid w:val="00C5798E"/>
    <w:rsid w:val="00C60B22"/>
    <w:rsid w:val="00C61291"/>
    <w:rsid w:val="00C615B8"/>
    <w:rsid w:val="00C615C1"/>
    <w:rsid w:val="00C618EE"/>
    <w:rsid w:val="00C62B61"/>
    <w:rsid w:val="00C62DFA"/>
    <w:rsid w:val="00C62E7B"/>
    <w:rsid w:val="00C6678F"/>
    <w:rsid w:val="00C674B0"/>
    <w:rsid w:val="00C67567"/>
    <w:rsid w:val="00C6783E"/>
    <w:rsid w:val="00C70588"/>
    <w:rsid w:val="00C7074B"/>
    <w:rsid w:val="00C712E1"/>
    <w:rsid w:val="00C7188C"/>
    <w:rsid w:val="00C74024"/>
    <w:rsid w:val="00C745CB"/>
    <w:rsid w:val="00C74C19"/>
    <w:rsid w:val="00C75571"/>
    <w:rsid w:val="00C76444"/>
    <w:rsid w:val="00C76BD2"/>
    <w:rsid w:val="00C77120"/>
    <w:rsid w:val="00C779F4"/>
    <w:rsid w:val="00C77E6C"/>
    <w:rsid w:val="00C80504"/>
    <w:rsid w:val="00C83DF7"/>
    <w:rsid w:val="00C85617"/>
    <w:rsid w:val="00C86F04"/>
    <w:rsid w:val="00C87255"/>
    <w:rsid w:val="00C87701"/>
    <w:rsid w:val="00C8785F"/>
    <w:rsid w:val="00C9228C"/>
    <w:rsid w:val="00C92B68"/>
    <w:rsid w:val="00C94FDF"/>
    <w:rsid w:val="00C95078"/>
    <w:rsid w:val="00C954D2"/>
    <w:rsid w:val="00C9718E"/>
    <w:rsid w:val="00CA0DA0"/>
    <w:rsid w:val="00CA29D4"/>
    <w:rsid w:val="00CA33ED"/>
    <w:rsid w:val="00CA3AD4"/>
    <w:rsid w:val="00CA5C97"/>
    <w:rsid w:val="00CA71EA"/>
    <w:rsid w:val="00CA76DA"/>
    <w:rsid w:val="00CB02C8"/>
    <w:rsid w:val="00CB07D7"/>
    <w:rsid w:val="00CB0835"/>
    <w:rsid w:val="00CB3163"/>
    <w:rsid w:val="00CB3474"/>
    <w:rsid w:val="00CB347E"/>
    <w:rsid w:val="00CB3670"/>
    <w:rsid w:val="00CB3CB4"/>
    <w:rsid w:val="00CB4259"/>
    <w:rsid w:val="00CB4D7D"/>
    <w:rsid w:val="00CC05E3"/>
    <w:rsid w:val="00CC2BB8"/>
    <w:rsid w:val="00CC32B6"/>
    <w:rsid w:val="00CC3F88"/>
    <w:rsid w:val="00CC58BE"/>
    <w:rsid w:val="00CC64D7"/>
    <w:rsid w:val="00CD05DE"/>
    <w:rsid w:val="00CD069F"/>
    <w:rsid w:val="00CD1B4D"/>
    <w:rsid w:val="00CD398E"/>
    <w:rsid w:val="00CD562B"/>
    <w:rsid w:val="00CD574A"/>
    <w:rsid w:val="00CD6912"/>
    <w:rsid w:val="00CD7E6E"/>
    <w:rsid w:val="00CE0254"/>
    <w:rsid w:val="00CE1535"/>
    <w:rsid w:val="00CE1C42"/>
    <w:rsid w:val="00CE39A5"/>
    <w:rsid w:val="00CE444D"/>
    <w:rsid w:val="00CE7036"/>
    <w:rsid w:val="00CE7ED0"/>
    <w:rsid w:val="00CF0C68"/>
    <w:rsid w:val="00CF1BE2"/>
    <w:rsid w:val="00CF1CCA"/>
    <w:rsid w:val="00CF3968"/>
    <w:rsid w:val="00CF3E4C"/>
    <w:rsid w:val="00CF5946"/>
    <w:rsid w:val="00CF74C6"/>
    <w:rsid w:val="00CF7723"/>
    <w:rsid w:val="00CF7DEE"/>
    <w:rsid w:val="00D02830"/>
    <w:rsid w:val="00D040DA"/>
    <w:rsid w:val="00D0447C"/>
    <w:rsid w:val="00D04D1B"/>
    <w:rsid w:val="00D051E2"/>
    <w:rsid w:val="00D06BD3"/>
    <w:rsid w:val="00D07040"/>
    <w:rsid w:val="00D0734A"/>
    <w:rsid w:val="00D07ACB"/>
    <w:rsid w:val="00D10FB1"/>
    <w:rsid w:val="00D11DF7"/>
    <w:rsid w:val="00D125A0"/>
    <w:rsid w:val="00D12693"/>
    <w:rsid w:val="00D1367B"/>
    <w:rsid w:val="00D13873"/>
    <w:rsid w:val="00D146A8"/>
    <w:rsid w:val="00D158E3"/>
    <w:rsid w:val="00D16154"/>
    <w:rsid w:val="00D164AF"/>
    <w:rsid w:val="00D20D9F"/>
    <w:rsid w:val="00D21354"/>
    <w:rsid w:val="00D21EA9"/>
    <w:rsid w:val="00D23567"/>
    <w:rsid w:val="00D236B6"/>
    <w:rsid w:val="00D24645"/>
    <w:rsid w:val="00D2538A"/>
    <w:rsid w:val="00D26181"/>
    <w:rsid w:val="00D27403"/>
    <w:rsid w:val="00D27E8C"/>
    <w:rsid w:val="00D27FAF"/>
    <w:rsid w:val="00D32EE8"/>
    <w:rsid w:val="00D3406F"/>
    <w:rsid w:val="00D34581"/>
    <w:rsid w:val="00D34AB7"/>
    <w:rsid w:val="00D351A8"/>
    <w:rsid w:val="00D37AE9"/>
    <w:rsid w:val="00D40218"/>
    <w:rsid w:val="00D41113"/>
    <w:rsid w:val="00D41840"/>
    <w:rsid w:val="00D419D6"/>
    <w:rsid w:val="00D42398"/>
    <w:rsid w:val="00D42F67"/>
    <w:rsid w:val="00D43806"/>
    <w:rsid w:val="00D4428B"/>
    <w:rsid w:val="00D45137"/>
    <w:rsid w:val="00D4528D"/>
    <w:rsid w:val="00D46AE5"/>
    <w:rsid w:val="00D46BCD"/>
    <w:rsid w:val="00D476EB"/>
    <w:rsid w:val="00D477FB"/>
    <w:rsid w:val="00D5222D"/>
    <w:rsid w:val="00D523D5"/>
    <w:rsid w:val="00D54378"/>
    <w:rsid w:val="00D54684"/>
    <w:rsid w:val="00D571BC"/>
    <w:rsid w:val="00D5737A"/>
    <w:rsid w:val="00D60AAC"/>
    <w:rsid w:val="00D611E5"/>
    <w:rsid w:val="00D61DBA"/>
    <w:rsid w:val="00D62695"/>
    <w:rsid w:val="00D62C6F"/>
    <w:rsid w:val="00D634D8"/>
    <w:rsid w:val="00D63585"/>
    <w:rsid w:val="00D6410F"/>
    <w:rsid w:val="00D65397"/>
    <w:rsid w:val="00D67422"/>
    <w:rsid w:val="00D701F9"/>
    <w:rsid w:val="00D70564"/>
    <w:rsid w:val="00D70D1F"/>
    <w:rsid w:val="00D74FD4"/>
    <w:rsid w:val="00D76B2E"/>
    <w:rsid w:val="00D76E81"/>
    <w:rsid w:val="00D774C0"/>
    <w:rsid w:val="00D77EAD"/>
    <w:rsid w:val="00D803C2"/>
    <w:rsid w:val="00D808DE"/>
    <w:rsid w:val="00D809AD"/>
    <w:rsid w:val="00D81173"/>
    <w:rsid w:val="00D81BC1"/>
    <w:rsid w:val="00D820E3"/>
    <w:rsid w:val="00D82B13"/>
    <w:rsid w:val="00D831F6"/>
    <w:rsid w:val="00D835AA"/>
    <w:rsid w:val="00D8374B"/>
    <w:rsid w:val="00D847EC"/>
    <w:rsid w:val="00D8511A"/>
    <w:rsid w:val="00D8682E"/>
    <w:rsid w:val="00D86DC9"/>
    <w:rsid w:val="00D875E7"/>
    <w:rsid w:val="00D87BDF"/>
    <w:rsid w:val="00D87F5C"/>
    <w:rsid w:val="00D90320"/>
    <w:rsid w:val="00D91D9D"/>
    <w:rsid w:val="00D923BF"/>
    <w:rsid w:val="00D92AFA"/>
    <w:rsid w:val="00D92DA7"/>
    <w:rsid w:val="00D934EC"/>
    <w:rsid w:val="00D9444E"/>
    <w:rsid w:val="00D94D92"/>
    <w:rsid w:val="00D95274"/>
    <w:rsid w:val="00D9675A"/>
    <w:rsid w:val="00D96A51"/>
    <w:rsid w:val="00D97E43"/>
    <w:rsid w:val="00DA2BBF"/>
    <w:rsid w:val="00DA2C2F"/>
    <w:rsid w:val="00DA309E"/>
    <w:rsid w:val="00DA340E"/>
    <w:rsid w:val="00DA3F66"/>
    <w:rsid w:val="00DA4DF6"/>
    <w:rsid w:val="00DA5FFE"/>
    <w:rsid w:val="00DA6063"/>
    <w:rsid w:val="00DA68E1"/>
    <w:rsid w:val="00DB3C0E"/>
    <w:rsid w:val="00DB45C0"/>
    <w:rsid w:val="00DB4A6B"/>
    <w:rsid w:val="00DB5E64"/>
    <w:rsid w:val="00DB619E"/>
    <w:rsid w:val="00DB6F49"/>
    <w:rsid w:val="00DB78BB"/>
    <w:rsid w:val="00DC1657"/>
    <w:rsid w:val="00DC1F15"/>
    <w:rsid w:val="00DC22F7"/>
    <w:rsid w:val="00DC2695"/>
    <w:rsid w:val="00DC2890"/>
    <w:rsid w:val="00DC3083"/>
    <w:rsid w:val="00DC444F"/>
    <w:rsid w:val="00DC55C8"/>
    <w:rsid w:val="00DC76C2"/>
    <w:rsid w:val="00DC7E16"/>
    <w:rsid w:val="00DD07E2"/>
    <w:rsid w:val="00DD0B94"/>
    <w:rsid w:val="00DD1E7A"/>
    <w:rsid w:val="00DD4150"/>
    <w:rsid w:val="00DD6555"/>
    <w:rsid w:val="00DD732F"/>
    <w:rsid w:val="00DD749A"/>
    <w:rsid w:val="00DE147C"/>
    <w:rsid w:val="00DE1924"/>
    <w:rsid w:val="00DE2064"/>
    <w:rsid w:val="00DE2BC4"/>
    <w:rsid w:val="00DE38CB"/>
    <w:rsid w:val="00DE3991"/>
    <w:rsid w:val="00DE54DF"/>
    <w:rsid w:val="00DE5639"/>
    <w:rsid w:val="00DE5EE8"/>
    <w:rsid w:val="00DE6F5A"/>
    <w:rsid w:val="00DE6FCE"/>
    <w:rsid w:val="00DE78D7"/>
    <w:rsid w:val="00DE7BBA"/>
    <w:rsid w:val="00DE7E6D"/>
    <w:rsid w:val="00DF01DA"/>
    <w:rsid w:val="00DF04CE"/>
    <w:rsid w:val="00DF04D8"/>
    <w:rsid w:val="00DF1773"/>
    <w:rsid w:val="00DF1FB4"/>
    <w:rsid w:val="00DF3682"/>
    <w:rsid w:val="00DF3E1D"/>
    <w:rsid w:val="00DF6018"/>
    <w:rsid w:val="00DF6629"/>
    <w:rsid w:val="00DF6DBB"/>
    <w:rsid w:val="00E02E75"/>
    <w:rsid w:val="00E0430C"/>
    <w:rsid w:val="00E055EA"/>
    <w:rsid w:val="00E057BF"/>
    <w:rsid w:val="00E0584E"/>
    <w:rsid w:val="00E06BFC"/>
    <w:rsid w:val="00E10CD7"/>
    <w:rsid w:val="00E11853"/>
    <w:rsid w:val="00E1288F"/>
    <w:rsid w:val="00E1289F"/>
    <w:rsid w:val="00E139C3"/>
    <w:rsid w:val="00E163BD"/>
    <w:rsid w:val="00E1791B"/>
    <w:rsid w:val="00E17E58"/>
    <w:rsid w:val="00E17F55"/>
    <w:rsid w:val="00E20BF0"/>
    <w:rsid w:val="00E20D5A"/>
    <w:rsid w:val="00E22ADD"/>
    <w:rsid w:val="00E22F9E"/>
    <w:rsid w:val="00E2385C"/>
    <w:rsid w:val="00E23ED4"/>
    <w:rsid w:val="00E241F3"/>
    <w:rsid w:val="00E27B8C"/>
    <w:rsid w:val="00E30DCB"/>
    <w:rsid w:val="00E31664"/>
    <w:rsid w:val="00E3212F"/>
    <w:rsid w:val="00E3220A"/>
    <w:rsid w:val="00E32544"/>
    <w:rsid w:val="00E33D97"/>
    <w:rsid w:val="00E3480A"/>
    <w:rsid w:val="00E3540D"/>
    <w:rsid w:val="00E35C5C"/>
    <w:rsid w:val="00E366AD"/>
    <w:rsid w:val="00E3699A"/>
    <w:rsid w:val="00E37612"/>
    <w:rsid w:val="00E40660"/>
    <w:rsid w:val="00E41582"/>
    <w:rsid w:val="00E415DF"/>
    <w:rsid w:val="00E422FB"/>
    <w:rsid w:val="00E424DE"/>
    <w:rsid w:val="00E42569"/>
    <w:rsid w:val="00E43DBB"/>
    <w:rsid w:val="00E44EAE"/>
    <w:rsid w:val="00E4656B"/>
    <w:rsid w:val="00E47F3A"/>
    <w:rsid w:val="00E47F58"/>
    <w:rsid w:val="00E50AF6"/>
    <w:rsid w:val="00E54BB2"/>
    <w:rsid w:val="00E563A3"/>
    <w:rsid w:val="00E5644B"/>
    <w:rsid w:val="00E56B85"/>
    <w:rsid w:val="00E57961"/>
    <w:rsid w:val="00E579AA"/>
    <w:rsid w:val="00E57C0A"/>
    <w:rsid w:val="00E60A11"/>
    <w:rsid w:val="00E60F08"/>
    <w:rsid w:val="00E628A3"/>
    <w:rsid w:val="00E6295E"/>
    <w:rsid w:val="00E63815"/>
    <w:rsid w:val="00E638C7"/>
    <w:rsid w:val="00E63E4D"/>
    <w:rsid w:val="00E64B85"/>
    <w:rsid w:val="00E651F5"/>
    <w:rsid w:val="00E65B9E"/>
    <w:rsid w:val="00E66892"/>
    <w:rsid w:val="00E66C97"/>
    <w:rsid w:val="00E67EFB"/>
    <w:rsid w:val="00E724AE"/>
    <w:rsid w:val="00E73BAB"/>
    <w:rsid w:val="00E73C5D"/>
    <w:rsid w:val="00E74038"/>
    <w:rsid w:val="00E74266"/>
    <w:rsid w:val="00E743A8"/>
    <w:rsid w:val="00E74487"/>
    <w:rsid w:val="00E74A77"/>
    <w:rsid w:val="00E74E77"/>
    <w:rsid w:val="00E75176"/>
    <w:rsid w:val="00E752C5"/>
    <w:rsid w:val="00E75949"/>
    <w:rsid w:val="00E75C30"/>
    <w:rsid w:val="00E766B2"/>
    <w:rsid w:val="00E769D0"/>
    <w:rsid w:val="00E772CC"/>
    <w:rsid w:val="00E776CA"/>
    <w:rsid w:val="00E801E1"/>
    <w:rsid w:val="00E81512"/>
    <w:rsid w:val="00E821EA"/>
    <w:rsid w:val="00E82521"/>
    <w:rsid w:val="00E82B9A"/>
    <w:rsid w:val="00E8700F"/>
    <w:rsid w:val="00E87119"/>
    <w:rsid w:val="00E93110"/>
    <w:rsid w:val="00E94113"/>
    <w:rsid w:val="00E94900"/>
    <w:rsid w:val="00E94C19"/>
    <w:rsid w:val="00E94DFC"/>
    <w:rsid w:val="00E94EE8"/>
    <w:rsid w:val="00E95B16"/>
    <w:rsid w:val="00E96BC7"/>
    <w:rsid w:val="00E96CB0"/>
    <w:rsid w:val="00EA0A9D"/>
    <w:rsid w:val="00EA1641"/>
    <w:rsid w:val="00EA1713"/>
    <w:rsid w:val="00EA20E1"/>
    <w:rsid w:val="00EA297F"/>
    <w:rsid w:val="00EA2B7C"/>
    <w:rsid w:val="00EA364F"/>
    <w:rsid w:val="00EA3697"/>
    <w:rsid w:val="00EA3825"/>
    <w:rsid w:val="00EA3C1C"/>
    <w:rsid w:val="00EA3F1F"/>
    <w:rsid w:val="00EA5085"/>
    <w:rsid w:val="00EA5E81"/>
    <w:rsid w:val="00EA6429"/>
    <w:rsid w:val="00EA6903"/>
    <w:rsid w:val="00EA76DE"/>
    <w:rsid w:val="00EB00B2"/>
    <w:rsid w:val="00EB1B39"/>
    <w:rsid w:val="00EB1EED"/>
    <w:rsid w:val="00EB24E5"/>
    <w:rsid w:val="00EB2A7C"/>
    <w:rsid w:val="00EB3D20"/>
    <w:rsid w:val="00EB426D"/>
    <w:rsid w:val="00EB45B7"/>
    <w:rsid w:val="00EB5283"/>
    <w:rsid w:val="00EB5B9D"/>
    <w:rsid w:val="00EB5DEB"/>
    <w:rsid w:val="00EB6CF9"/>
    <w:rsid w:val="00EB73A4"/>
    <w:rsid w:val="00EB7CE8"/>
    <w:rsid w:val="00EC00E0"/>
    <w:rsid w:val="00EC015C"/>
    <w:rsid w:val="00EC0917"/>
    <w:rsid w:val="00EC15F4"/>
    <w:rsid w:val="00EC17CC"/>
    <w:rsid w:val="00EC2AD1"/>
    <w:rsid w:val="00EC51D5"/>
    <w:rsid w:val="00EC53C5"/>
    <w:rsid w:val="00EC5ABF"/>
    <w:rsid w:val="00EC5D36"/>
    <w:rsid w:val="00EC67EA"/>
    <w:rsid w:val="00EC7521"/>
    <w:rsid w:val="00EC767A"/>
    <w:rsid w:val="00EC7E1D"/>
    <w:rsid w:val="00EC7E7F"/>
    <w:rsid w:val="00ED3258"/>
    <w:rsid w:val="00ED3C71"/>
    <w:rsid w:val="00ED45D5"/>
    <w:rsid w:val="00ED53E0"/>
    <w:rsid w:val="00ED5DA4"/>
    <w:rsid w:val="00ED6347"/>
    <w:rsid w:val="00ED6DF7"/>
    <w:rsid w:val="00ED70F3"/>
    <w:rsid w:val="00ED70FA"/>
    <w:rsid w:val="00ED7510"/>
    <w:rsid w:val="00ED7CC6"/>
    <w:rsid w:val="00ED7DC1"/>
    <w:rsid w:val="00EE05E4"/>
    <w:rsid w:val="00EE0756"/>
    <w:rsid w:val="00EE26A8"/>
    <w:rsid w:val="00EE2897"/>
    <w:rsid w:val="00EE2E52"/>
    <w:rsid w:val="00EE300D"/>
    <w:rsid w:val="00EE369A"/>
    <w:rsid w:val="00EE66C9"/>
    <w:rsid w:val="00EF0A0E"/>
    <w:rsid w:val="00EF0CE7"/>
    <w:rsid w:val="00EF0E5C"/>
    <w:rsid w:val="00EF2A38"/>
    <w:rsid w:val="00EF37CC"/>
    <w:rsid w:val="00EF434A"/>
    <w:rsid w:val="00EF4FA4"/>
    <w:rsid w:val="00EF564A"/>
    <w:rsid w:val="00EF56BC"/>
    <w:rsid w:val="00EF59A6"/>
    <w:rsid w:val="00EF6FD7"/>
    <w:rsid w:val="00F022F3"/>
    <w:rsid w:val="00F023B8"/>
    <w:rsid w:val="00F03972"/>
    <w:rsid w:val="00F045CF"/>
    <w:rsid w:val="00F04811"/>
    <w:rsid w:val="00F04EDA"/>
    <w:rsid w:val="00F0511C"/>
    <w:rsid w:val="00F1056E"/>
    <w:rsid w:val="00F10AB3"/>
    <w:rsid w:val="00F115C6"/>
    <w:rsid w:val="00F115D4"/>
    <w:rsid w:val="00F11695"/>
    <w:rsid w:val="00F11CBB"/>
    <w:rsid w:val="00F120EA"/>
    <w:rsid w:val="00F13ACF"/>
    <w:rsid w:val="00F13C42"/>
    <w:rsid w:val="00F1504B"/>
    <w:rsid w:val="00F16957"/>
    <w:rsid w:val="00F171DA"/>
    <w:rsid w:val="00F2020A"/>
    <w:rsid w:val="00F20861"/>
    <w:rsid w:val="00F22676"/>
    <w:rsid w:val="00F22BBD"/>
    <w:rsid w:val="00F239EB"/>
    <w:rsid w:val="00F24421"/>
    <w:rsid w:val="00F24662"/>
    <w:rsid w:val="00F2475A"/>
    <w:rsid w:val="00F24E5C"/>
    <w:rsid w:val="00F252A2"/>
    <w:rsid w:val="00F27371"/>
    <w:rsid w:val="00F27EBC"/>
    <w:rsid w:val="00F30A5B"/>
    <w:rsid w:val="00F30F73"/>
    <w:rsid w:val="00F31A67"/>
    <w:rsid w:val="00F34331"/>
    <w:rsid w:val="00F350C6"/>
    <w:rsid w:val="00F35636"/>
    <w:rsid w:val="00F358DA"/>
    <w:rsid w:val="00F364E7"/>
    <w:rsid w:val="00F36A89"/>
    <w:rsid w:val="00F37275"/>
    <w:rsid w:val="00F375F2"/>
    <w:rsid w:val="00F42197"/>
    <w:rsid w:val="00F42287"/>
    <w:rsid w:val="00F42E76"/>
    <w:rsid w:val="00F431CF"/>
    <w:rsid w:val="00F4365D"/>
    <w:rsid w:val="00F43A11"/>
    <w:rsid w:val="00F43E28"/>
    <w:rsid w:val="00F44BA7"/>
    <w:rsid w:val="00F44FDC"/>
    <w:rsid w:val="00F45860"/>
    <w:rsid w:val="00F45E83"/>
    <w:rsid w:val="00F46ADA"/>
    <w:rsid w:val="00F4754B"/>
    <w:rsid w:val="00F503C8"/>
    <w:rsid w:val="00F5086B"/>
    <w:rsid w:val="00F52A7E"/>
    <w:rsid w:val="00F54259"/>
    <w:rsid w:val="00F54383"/>
    <w:rsid w:val="00F54E83"/>
    <w:rsid w:val="00F55946"/>
    <w:rsid w:val="00F55A0E"/>
    <w:rsid w:val="00F55EDE"/>
    <w:rsid w:val="00F57280"/>
    <w:rsid w:val="00F5757A"/>
    <w:rsid w:val="00F57680"/>
    <w:rsid w:val="00F616AD"/>
    <w:rsid w:val="00F616B2"/>
    <w:rsid w:val="00F61B38"/>
    <w:rsid w:val="00F6249A"/>
    <w:rsid w:val="00F63466"/>
    <w:rsid w:val="00F65484"/>
    <w:rsid w:val="00F65748"/>
    <w:rsid w:val="00F6632F"/>
    <w:rsid w:val="00F67D40"/>
    <w:rsid w:val="00F70936"/>
    <w:rsid w:val="00F71539"/>
    <w:rsid w:val="00F71726"/>
    <w:rsid w:val="00F71B75"/>
    <w:rsid w:val="00F720E6"/>
    <w:rsid w:val="00F721F3"/>
    <w:rsid w:val="00F74B71"/>
    <w:rsid w:val="00F751C5"/>
    <w:rsid w:val="00F7666E"/>
    <w:rsid w:val="00F777C3"/>
    <w:rsid w:val="00F80231"/>
    <w:rsid w:val="00F8131D"/>
    <w:rsid w:val="00F81999"/>
    <w:rsid w:val="00F82165"/>
    <w:rsid w:val="00F837B6"/>
    <w:rsid w:val="00F83D46"/>
    <w:rsid w:val="00F851D7"/>
    <w:rsid w:val="00F853E8"/>
    <w:rsid w:val="00F8681F"/>
    <w:rsid w:val="00F874C3"/>
    <w:rsid w:val="00F87830"/>
    <w:rsid w:val="00F87C1E"/>
    <w:rsid w:val="00F9149A"/>
    <w:rsid w:val="00F91AC4"/>
    <w:rsid w:val="00F91AD8"/>
    <w:rsid w:val="00F92242"/>
    <w:rsid w:val="00F9270E"/>
    <w:rsid w:val="00F92B33"/>
    <w:rsid w:val="00F92F4F"/>
    <w:rsid w:val="00F942B5"/>
    <w:rsid w:val="00F94795"/>
    <w:rsid w:val="00F95035"/>
    <w:rsid w:val="00F954ED"/>
    <w:rsid w:val="00F9646A"/>
    <w:rsid w:val="00F96CCF"/>
    <w:rsid w:val="00F978BA"/>
    <w:rsid w:val="00FA3B16"/>
    <w:rsid w:val="00FA3C2D"/>
    <w:rsid w:val="00FA45CF"/>
    <w:rsid w:val="00FA4CE7"/>
    <w:rsid w:val="00FA5863"/>
    <w:rsid w:val="00FA5BFA"/>
    <w:rsid w:val="00FA6422"/>
    <w:rsid w:val="00FA6494"/>
    <w:rsid w:val="00FA7072"/>
    <w:rsid w:val="00FA7811"/>
    <w:rsid w:val="00FB0397"/>
    <w:rsid w:val="00FB05F1"/>
    <w:rsid w:val="00FB0D31"/>
    <w:rsid w:val="00FB2ADC"/>
    <w:rsid w:val="00FB2B8B"/>
    <w:rsid w:val="00FB52A3"/>
    <w:rsid w:val="00FB5D09"/>
    <w:rsid w:val="00FB6CF4"/>
    <w:rsid w:val="00FB7509"/>
    <w:rsid w:val="00FB757A"/>
    <w:rsid w:val="00FB75BF"/>
    <w:rsid w:val="00FB7E84"/>
    <w:rsid w:val="00FC083B"/>
    <w:rsid w:val="00FC1103"/>
    <w:rsid w:val="00FC325F"/>
    <w:rsid w:val="00FC3633"/>
    <w:rsid w:val="00FC3EB0"/>
    <w:rsid w:val="00FC3FF9"/>
    <w:rsid w:val="00FC4377"/>
    <w:rsid w:val="00FC4AFF"/>
    <w:rsid w:val="00FC7154"/>
    <w:rsid w:val="00FC7731"/>
    <w:rsid w:val="00FD0A0F"/>
    <w:rsid w:val="00FD0C22"/>
    <w:rsid w:val="00FD1412"/>
    <w:rsid w:val="00FD1B64"/>
    <w:rsid w:val="00FD1C9B"/>
    <w:rsid w:val="00FD2F3C"/>
    <w:rsid w:val="00FD3D97"/>
    <w:rsid w:val="00FD4975"/>
    <w:rsid w:val="00FD5B44"/>
    <w:rsid w:val="00FD668D"/>
    <w:rsid w:val="00FD6CDA"/>
    <w:rsid w:val="00FD78C3"/>
    <w:rsid w:val="00FD7E0A"/>
    <w:rsid w:val="00FD7F08"/>
    <w:rsid w:val="00FE05B1"/>
    <w:rsid w:val="00FE20D0"/>
    <w:rsid w:val="00FE259A"/>
    <w:rsid w:val="00FE30A1"/>
    <w:rsid w:val="00FE3B97"/>
    <w:rsid w:val="00FE41ED"/>
    <w:rsid w:val="00FE42EB"/>
    <w:rsid w:val="00FE4AF1"/>
    <w:rsid w:val="00FE506D"/>
    <w:rsid w:val="00FE50F7"/>
    <w:rsid w:val="00FE5425"/>
    <w:rsid w:val="00FE65E2"/>
    <w:rsid w:val="00FE78CA"/>
    <w:rsid w:val="00FE7BBB"/>
    <w:rsid w:val="00FF0101"/>
    <w:rsid w:val="00FF035A"/>
    <w:rsid w:val="00FF0A2E"/>
    <w:rsid w:val="00FF1385"/>
    <w:rsid w:val="00FF17A0"/>
    <w:rsid w:val="00FF2367"/>
    <w:rsid w:val="00FF2AB5"/>
    <w:rsid w:val="00FF3FFC"/>
    <w:rsid w:val="00FF63A5"/>
    <w:rsid w:val="00FF6849"/>
    <w:rsid w:val="00FF75F5"/>
    <w:rsid w:val="00FF7BDD"/>
    <w:rsid w:val="05BF6715"/>
    <w:rsid w:val="05FA2E64"/>
    <w:rsid w:val="0687703A"/>
    <w:rsid w:val="090B39BC"/>
    <w:rsid w:val="0E78D0FA"/>
    <w:rsid w:val="149B5822"/>
    <w:rsid w:val="1B4F11D8"/>
    <w:rsid w:val="20BF0CB7"/>
    <w:rsid w:val="2440E85D"/>
    <w:rsid w:val="24EB66D6"/>
    <w:rsid w:val="2507A748"/>
    <w:rsid w:val="27802970"/>
    <w:rsid w:val="27963D55"/>
    <w:rsid w:val="2C386C04"/>
    <w:rsid w:val="3305203B"/>
    <w:rsid w:val="33ED45C3"/>
    <w:rsid w:val="359F9A17"/>
    <w:rsid w:val="367B4873"/>
    <w:rsid w:val="399A44F4"/>
    <w:rsid w:val="3D9D04A2"/>
    <w:rsid w:val="414E7B44"/>
    <w:rsid w:val="437E5DB9"/>
    <w:rsid w:val="4490ADFB"/>
    <w:rsid w:val="4A0E9FE2"/>
    <w:rsid w:val="514728DA"/>
    <w:rsid w:val="5DFCC514"/>
    <w:rsid w:val="5E0D333B"/>
    <w:rsid w:val="6344AD47"/>
    <w:rsid w:val="689C275D"/>
    <w:rsid w:val="69319845"/>
    <w:rsid w:val="6C152378"/>
    <w:rsid w:val="6C5480FD"/>
    <w:rsid w:val="71CFC4B3"/>
    <w:rsid w:val="728F57F9"/>
    <w:rsid w:val="747C7C48"/>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3D2657"/>
  <w15:chartTrackingRefBased/>
  <w15:docId w15:val="{90787E83-01AC-46A0-9202-56CB6FFCCD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21FD"/>
    <w:pPr>
      <w:widowControl w:val="0"/>
    </w:pPr>
  </w:style>
  <w:style w:type="paragraph" w:styleId="Heading1">
    <w:name w:val="heading 1"/>
    <w:basedOn w:val="Normal"/>
    <w:link w:val="Heading1Char"/>
    <w:uiPriority w:val="9"/>
    <w:qFormat/>
    <w:rsid w:val="00C321FD"/>
    <w:pPr>
      <w:widowControl/>
      <w:spacing w:before="100" w:beforeAutospacing="1" w:after="100" w:afterAutospacing="1"/>
      <w:outlineLvl w:val="0"/>
    </w:pPr>
    <w:rPr>
      <w:rFonts w:ascii="Times New Roman" w:eastAsia="Times New Roman" w:hAnsi="Times New Roman" w:cs="Times New Roman"/>
      <w:b/>
      <w:bCs/>
      <w:kern w:val="36"/>
      <w:sz w:val="48"/>
      <w:szCs w:val="48"/>
      <w:lang w:val="en-HK" w:eastAsia="zh-CN"/>
    </w:rPr>
  </w:style>
  <w:style w:type="paragraph" w:styleId="Heading2">
    <w:name w:val="heading 2"/>
    <w:basedOn w:val="Normal"/>
    <w:next w:val="Normal"/>
    <w:link w:val="Heading2Char"/>
    <w:uiPriority w:val="9"/>
    <w:semiHidden/>
    <w:unhideWhenUsed/>
    <w:qFormat/>
    <w:rsid w:val="00C321FD"/>
    <w:pPr>
      <w:keepNext/>
      <w:keepLines/>
      <w:spacing w:before="40"/>
      <w:outlineLvl w:val="1"/>
    </w:pPr>
    <w:rPr>
      <w:rFonts w:asciiTheme="majorHAnsi" w:eastAsiaTheme="majorEastAsia" w:hAnsiTheme="majorHAnsi" w:cstheme="majorBidi"/>
      <w:color w:val="2F5496" w:themeColor="accent1" w:themeShade="BF"/>
      <w:sz w:val="26"/>
      <w:szCs w:val="26"/>
      <w:lang w:val="en-GB"/>
    </w:rPr>
  </w:style>
  <w:style w:type="paragraph" w:styleId="Heading3">
    <w:name w:val="heading 3"/>
    <w:basedOn w:val="Normal"/>
    <w:next w:val="Normal"/>
    <w:link w:val="Heading3Char"/>
    <w:uiPriority w:val="9"/>
    <w:semiHidden/>
    <w:unhideWhenUsed/>
    <w:qFormat/>
    <w:rsid w:val="00C321FD"/>
    <w:pPr>
      <w:keepNext/>
      <w:keepLines/>
      <w:spacing w:before="40"/>
      <w:outlineLvl w:val="2"/>
    </w:pPr>
    <w:rPr>
      <w:rFonts w:asciiTheme="majorHAnsi" w:eastAsiaTheme="majorEastAsia" w:hAnsiTheme="majorHAnsi" w:cstheme="majorBidi"/>
      <w:color w:val="1F3763" w:themeColor="accent1" w:themeShade="7F"/>
      <w:szCs w:val="24"/>
      <w:lang w:val="en-GB"/>
    </w:rPr>
  </w:style>
  <w:style w:type="paragraph" w:styleId="Heading5">
    <w:name w:val="heading 5"/>
    <w:basedOn w:val="Normal"/>
    <w:next w:val="Normal"/>
    <w:link w:val="Heading5Char"/>
    <w:uiPriority w:val="9"/>
    <w:semiHidden/>
    <w:unhideWhenUsed/>
    <w:qFormat/>
    <w:rsid w:val="00C321FD"/>
    <w:pPr>
      <w:keepNext/>
      <w:keepLines/>
      <w:spacing w:before="40"/>
      <w:outlineLvl w:val="4"/>
    </w:pPr>
    <w:rPr>
      <w:rFonts w:asciiTheme="majorHAnsi" w:eastAsiaTheme="majorEastAsia" w:hAnsiTheme="majorHAnsi" w:cstheme="majorBidi"/>
      <w:color w:val="2F5496" w:themeColor="accent1" w:themeShade="BF"/>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321FD"/>
    <w:rPr>
      <w:rFonts w:ascii="Times New Roman" w:eastAsia="Times New Roman" w:hAnsi="Times New Roman" w:cs="Times New Roman"/>
      <w:b/>
      <w:bCs/>
      <w:kern w:val="36"/>
      <w:sz w:val="48"/>
      <w:szCs w:val="48"/>
      <w:lang w:val="en-HK" w:eastAsia="zh-CN"/>
    </w:rPr>
  </w:style>
  <w:style w:type="character" w:customStyle="1" w:styleId="Heading2Char">
    <w:name w:val="Heading 2 Char"/>
    <w:basedOn w:val="DefaultParagraphFont"/>
    <w:link w:val="Heading2"/>
    <w:uiPriority w:val="9"/>
    <w:semiHidden/>
    <w:rsid w:val="00C321FD"/>
    <w:rPr>
      <w:rFonts w:asciiTheme="majorHAnsi" w:eastAsiaTheme="majorEastAsia" w:hAnsiTheme="majorHAnsi" w:cstheme="majorBidi"/>
      <w:color w:val="2F5496" w:themeColor="accent1" w:themeShade="BF"/>
      <w:sz w:val="26"/>
      <w:szCs w:val="26"/>
      <w:lang w:val="en-GB"/>
    </w:rPr>
  </w:style>
  <w:style w:type="character" w:customStyle="1" w:styleId="Heading3Char">
    <w:name w:val="Heading 3 Char"/>
    <w:basedOn w:val="DefaultParagraphFont"/>
    <w:link w:val="Heading3"/>
    <w:uiPriority w:val="9"/>
    <w:semiHidden/>
    <w:rsid w:val="00C321FD"/>
    <w:rPr>
      <w:rFonts w:asciiTheme="majorHAnsi" w:eastAsiaTheme="majorEastAsia" w:hAnsiTheme="majorHAnsi" w:cstheme="majorBidi"/>
      <w:color w:val="1F3763" w:themeColor="accent1" w:themeShade="7F"/>
      <w:szCs w:val="24"/>
      <w:lang w:val="en-GB"/>
    </w:rPr>
  </w:style>
  <w:style w:type="character" w:customStyle="1" w:styleId="Heading5Char">
    <w:name w:val="Heading 5 Char"/>
    <w:basedOn w:val="DefaultParagraphFont"/>
    <w:link w:val="Heading5"/>
    <w:uiPriority w:val="9"/>
    <w:semiHidden/>
    <w:rsid w:val="00C321FD"/>
    <w:rPr>
      <w:rFonts w:asciiTheme="majorHAnsi" w:eastAsiaTheme="majorEastAsia" w:hAnsiTheme="majorHAnsi" w:cstheme="majorBidi"/>
      <w:color w:val="2F5496" w:themeColor="accent1" w:themeShade="BF"/>
      <w:lang w:val="en-GB"/>
    </w:rPr>
  </w:style>
  <w:style w:type="paragraph" w:styleId="Header">
    <w:name w:val="header"/>
    <w:basedOn w:val="Normal"/>
    <w:link w:val="HeaderChar"/>
    <w:uiPriority w:val="99"/>
    <w:unhideWhenUsed/>
    <w:rsid w:val="00C321FD"/>
    <w:pPr>
      <w:tabs>
        <w:tab w:val="center" w:pos="4153"/>
        <w:tab w:val="right" w:pos="8306"/>
      </w:tabs>
      <w:snapToGrid w:val="0"/>
    </w:pPr>
    <w:rPr>
      <w:rFonts w:ascii="Calibri" w:eastAsia="新細明體" w:hAnsi="Calibri" w:cs="Times New Roman"/>
      <w:sz w:val="20"/>
      <w:szCs w:val="20"/>
      <w:lang w:val="en-GB"/>
    </w:rPr>
  </w:style>
  <w:style w:type="character" w:customStyle="1" w:styleId="HeaderChar">
    <w:name w:val="Header Char"/>
    <w:basedOn w:val="DefaultParagraphFont"/>
    <w:link w:val="Header"/>
    <w:uiPriority w:val="99"/>
    <w:rsid w:val="00C321FD"/>
    <w:rPr>
      <w:rFonts w:ascii="Calibri" w:eastAsia="新細明體" w:hAnsi="Calibri" w:cs="Times New Roman"/>
      <w:sz w:val="20"/>
      <w:szCs w:val="20"/>
      <w:lang w:val="en-GB"/>
    </w:rPr>
  </w:style>
  <w:style w:type="character" w:styleId="Hyperlink">
    <w:name w:val="Hyperlink"/>
    <w:basedOn w:val="DefaultParagraphFont"/>
    <w:uiPriority w:val="99"/>
    <w:unhideWhenUsed/>
    <w:rsid w:val="00C321FD"/>
    <w:rPr>
      <w:color w:val="0563C1" w:themeColor="hyperlink"/>
      <w:u w:val="single"/>
    </w:rPr>
  </w:style>
  <w:style w:type="paragraph" w:styleId="NoSpacing">
    <w:name w:val="No Spacing"/>
    <w:uiPriority w:val="1"/>
    <w:qFormat/>
    <w:rsid w:val="00C321FD"/>
    <w:rPr>
      <w:rFonts w:ascii="Calibri" w:eastAsia="新細明體" w:hAnsi="Calibri" w:cs="Times New Roman"/>
      <w:kern w:val="0"/>
      <w:szCs w:val="24"/>
    </w:rPr>
  </w:style>
  <w:style w:type="paragraph" w:styleId="BalloonText">
    <w:name w:val="Balloon Text"/>
    <w:basedOn w:val="Normal"/>
    <w:link w:val="BalloonTextChar"/>
    <w:uiPriority w:val="99"/>
    <w:semiHidden/>
    <w:unhideWhenUsed/>
    <w:rsid w:val="00C321FD"/>
    <w:rPr>
      <w:rFonts w:asciiTheme="majorHAnsi" w:eastAsiaTheme="majorEastAsia" w:hAnsiTheme="majorHAnsi" w:cstheme="majorBidi"/>
      <w:sz w:val="18"/>
      <w:szCs w:val="18"/>
      <w:lang w:val="en-GB"/>
    </w:rPr>
  </w:style>
  <w:style w:type="character" w:customStyle="1" w:styleId="BalloonTextChar">
    <w:name w:val="Balloon Text Char"/>
    <w:basedOn w:val="DefaultParagraphFont"/>
    <w:link w:val="BalloonText"/>
    <w:uiPriority w:val="99"/>
    <w:semiHidden/>
    <w:rsid w:val="00C321FD"/>
    <w:rPr>
      <w:rFonts w:asciiTheme="majorHAnsi" w:eastAsiaTheme="majorEastAsia" w:hAnsiTheme="majorHAnsi" w:cstheme="majorBidi"/>
      <w:sz w:val="18"/>
      <w:szCs w:val="18"/>
      <w:lang w:val="en-GB"/>
    </w:rPr>
  </w:style>
  <w:style w:type="paragraph" w:styleId="Footer">
    <w:name w:val="footer"/>
    <w:basedOn w:val="Normal"/>
    <w:link w:val="FooterChar"/>
    <w:uiPriority w:val="99"/>
    <w:unhideWhenUsed/>
    <w:rsid w:val="00C321FD"/>
    <w:pPr>
      <w:tabs>
        <w:tab w:val="center" w:pos="4320"/>
        <w:tab w:val="right" w:pos="8640"/>
      </w:tabs>
    </w:pPr>
    <w:rPr>
      <w:rFonts w:ascii="Calibri" w:eastAsia="新細明體" w:hAnsi="Calibri" w:cs="Times New Roman"/>
      <w:lang w:val="en-GB"/>
    </w:rPr>
  </w:style>
  <w:style w:type="character" w:customStyle="1" w:styleId="FooterChar">
    <w:name w:val="Footer Char"/>
    <w:basedOn w:val="DefaultParagraphFont"/>
    <w:link w:val="Footer"/>
    <w:uiPriority w:val="99"/>
    <w:rsid w:val="00C321FD"/>
    <w:rPr>
      <w:rFonts w:ascii="Calibri" w:eastAsia="新細明體" w:hAnsi="Calibri" w:cs="Times New Roman"/>
      <w:lang w:val="en-GB"/>
    </w:rPr>
  </w:style>
  <w:style w:type="paragraph" w:styleId="ListParagraph">
    <w:name w:val="List Paragraph"/>
    <w:basedOn w:val="Normal"/>
    <w:link w:val="ListParagraphChar"/>
    <w:uiPriority w:val="34"/>
    <w:qFormat/>
    <w:rsid w:val="00C321FD"/>
    <w:pPr>
      <w:ind w:left="720"/>
      <w:contextualSpacing/>
    </w:pPr>
    <w:rPr>
      <w:rFonts w:ascii="Calibri" w:eastAsia="新細明體" w:hAnsi="Calibri" w:cs="Times New Roman"/>
      <w:lang w:val="en-GB"/>
    </w:rPr>
  </w:style>
  <w:style w:type="paragraph" w:styleId="NormalWeb">
    <w:name w:val="Normal (Web)"/>
    <w:basedOn w:val="Normal"/>
    <w:uiPriority w:val="99"/>
    <w:semiHidden/>
    <w:unhideWhenUsed/>
    <w:rsid w:val="00C321FD"/>
    <w:pPr>
      <w:widowControl/>
      <w:spacing w:before="100" w:beforeAutospacing="1" w:after="100" w:afterAutospacing="1"/>
    </w:pPr>
    <w:rPr>
      <w:rFonts w:ascii="Times New Roman" w:eastAsia="Times New Roman" w:hAnsi="Times New Roman" w:cs="Times New Roman"/>
      <w:kern w:val="0"/>
      <w:szCs w:val="24"/>
      <w:lang w:val="en-GB" w:eastAsia="zh-CN"/>
    </w:rPr>
  </w:style>
  <w:style w:type="character" w:customStyle="1" w:styleId="apple-style-span">
    <w:name w:val="apple-style-span"/>
    <w:basedOn w:val="DefaultParagraphFont"/>
    <w:qFormat/>
    <w:rsid w:val="00C321FD"/>
  </w:style>
  <w:style w:type="character" w:styleId="Emphasis">
    <w:name w:val="Emphasis"/>
    <w:basedOn w:val="DefaultParagraphFont"/>
    <w:uiPriority w:val="20"/>
    <w:qFormat/>
    <w:rsid w:val="00C321FD"/>
    <w:rPr>
      <w:i/>
      <w:iCs/>
    </w:rPr>
  </w:style>
  <w:style w:type="character" w:styleId="CommentReference">
    <w:name w:val="annotation reference"/>
    <w:basedOn w:val="DefaultParagraphFont"/>
    <w:uiPriority w:val="99"/>
    <w:semiHidden/>
    <w:unhideWhenUsed/>
    <w:rsid w:val="00C321FD"/>
    <w:rPr>
      <w:sz w:val="16"/>
      <w:szCs w:val="16"/>
    </w:rPr>
  </w:style>
  <w:style w:type="paragraph" w:styleId="CommentText">
    <w:name w:val="annotation text"/>
    <w:basedOn w:val="Normal"/>
    <w:link w:val="CommentTextChar"/>
    <w:uiPriority w:val="99"/>
    <w:unhideWhenUsed/>
    <w:rsid w:val="00C321FD"/>
    <w:rPr>
      <w:rFonts w:ascii="Calibri" w:eastAsia="新細明體" w:hAnsi="Calibri" w:cs="Times New Roman"/>
      <w:sz w:val="20"/>
      <w:szCs w:val="20"/>
      <w:lang w:val="en-GB"/>
    </w:rPr>
  </w:style>
  <w:style w:type="character" w:customStyle="1" w:styleId="CommentTextChar">
    <w:name w:val="Comment Text Char"/>
    <w:basedOn w:val="DefaultParagraphFont"/>
    <w:link w:val="CommentText"/>
    <w:uiPriority w:val="99"/>
    <w:rsid w:val="00C321FD"/>
    <w:rPr>
      <w:rFonts w:ascii="Calibri" w:eastAsia="新細明體" w:hAnsi="Calibri"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C321FD"/>
    <w:rPr>
      <w:b/>
      <w:bCs/>
    </w:rPr>
  </w:style>
  <w:style w:type="character" w:customStyle="1" w:styleId="CommentSubjectChar">
    <w:name w:val="Comment Subject Char"/>
    <w:basedOn w:val="CommentTextChar"/>
    <w:link w:val="CommentSubject"/>
    <w:uiPriority w:val="99"/>
    <w:semiHidden/>
    <w:rsid w:val="00C321FD"/>
    <w:rPr>
      <w:rFonts w:ascii="Calibri" w:eastAsia="新細明體" w:hAnsi="Calibri" w:cs="Times New Roman"/>
      <w:b/>
      <w:bCs/>
      <w:sz w:val="20"/>
      <w:szCs w:val="20"/>
      <w:lang w:val="en-GB"/>
    </w:rPr>
  </w:style>
  <w:style w:type="table" w:styleId="TableGrid">
    <w:name w:val="Table Grid"/>
    <w:basedOn w:val="TableNormal"/>
    <w:uiPriority w:val="39"/>
    <w:rsid w:val="00C321FD"/>
    <w:rPr>
      <w:kern w:val="0"/>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C321FD"/>
    <w:rPr>
      <w:color w:val="954F72" w:themeColor="followedHyperlink"/>
      <w:u w:val="single"/>
    </w:rPr>
  </w:style>
  <w:style w:type="character" w:customStyle="1" w:styleId="ListParagraphChar">
    <w:name w:val="List Paragraph Char"/>
    <w:basedOn w:val="DefaultParagraphFont"/>
    <w:link w:val="ListParagraph"/>
    <w:uiPriority w:val="34"/>
    <w:locked/>
    <w:rsid w:val="00C321FD"/>
    <w:rPr>
      <w:rFonts w:ascii="Calibri" w:eastAsia="新細明體" w:hAnsi="Calibri" w:cs="Times New Roman"/>
      <w:lang w:val="en-GB"/>
    </w:rPr>
  </w:style>
  <w:style w:type="paragraph" w:styleId="HTMLPreformatted">
    <w:name w:val="HTML Preformatted"/>
    <w:basedOn w:val="Normal"/>
    <w:link w:val="HTMLPreformattedChar"/>
    <w:uiPriority w:val="99"/>
    <w:semiHidden/>
    <w:unhideWhenUsed/>
    <w:rsid w:val="00C321F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kern w:val="0"/>
      <w:sz w:val="20"/>
      <w:szCs w:val="20"/>
      <w:lang w:val="en-HK" w:eastAsia="zh-CN"/>
    </w:rPr>
  </w:style>
  <w:style w:type="character" w:customStyle="1" w:styleId="HTMLPreformattedChar">
    <w:name w:val="HTML Preformatted Char"/>
    <w:basedOn w:val="DefaultParagraphFont"/>
    <w:link w:val="HTMLPreformatted"/>
    <w:uiPriority w:val="99"/>
    <w:semiHidden/>
    <w:rsid w:val="00C321FD"/>
    <w:rPr>
      <w:rFonts w:ascii="Courier New" w:hAnsi="Courier New" w:cs="Courier New"/>
      <w:kern w:val="0"/>
      <w:sz w:val="20"/>
      <w:szCs w:val="20"/>
      <w:lang w:val="en-HK" w:eastAsia="zh-CN"/>
    </w:rPr>
  </w:style>
  <w:style w:type="paragraph" w:styleId="Revision">
    <w:name w:val="Revision"/>
    <w:hidden/>
    <w:uiPriority w:val="99"/>
    <w:semiHidden/>
    <w:rsid w:val="00C321FD"/>
    <w:rPr>
      <w:rFonts w:ascii="Calibri" w:eastAsia="新細明體" w:hAnsi="Calibri" w:cs="Times New Roman"/>
    </w:rPr>
  </w:style>
  <w:style w:type="character" w:customStyle="1" w:styleId="y2iqfc">
    <w:name w:val="y2iqfc"/>
    <w:basedOn w:val="DefaultParagraphFont"/>
    <w:rsid w:val="00C321FD"/>
  </w:style>
  <w:style w:type="paragraph" w:customStyle="1" w:styleId="xmsonormal">
    <w:name w:val="x_msonormal"/>
    <w:basedOn w:val="Normal"/>
    <w:rsid w:val="00C321FD"/>
    <w:pPr>
      <w:widowControl/>
    </w:pPr>
    <w:rPr>
      <w:rFonts w:ascii="Calibri" w:eastAsia="新細明體" w:hAnsi="Calibri" w:cs="Calibri"/>
      <w:kern w:val="0"/>
      <w:sz w:val="22"/>
      <w:lang w:val="en-GB"/>
    </w:rPr>
  </w:style>
  <w:style w:type="character" w:customStyle="1" w:styleId="UnresolvedMention1">
    <w:name w:val="Unresolved Mention1"/>
    <w:basedOn w:val="DefaultParagraphFont"/>
    <w:uiPriority w:val="99"/>
    <w:semiHidden/>
    <w:unhideWhenUsed/>
    <w:rsid w:val="00C321FD"/>
    <w:rPr>
      <w:color w:val="605E5C"/>
      <w:shd w:val="clear" w:color="auto" w:fill="E1DFDD"/>
    </w:rPr>
  </w:style>
  <w:style w:type="character" w:customStyle="1" w:styleId="UnresolvedMention2">
    <w:name w:val="Unresolved Mention2"/>
    <w:basedOn w:val="DefaultParagraphFont"/>
    <w:uiPriority w:val="99"/>
    <w:semiHidden/>
    <w:unhideWhenUsed/>
    <w:rsid w:val="00C321FD"/>
    <w:rPr>
      <w:color w:val="605E5C"/>
      <w:shd w:val="clear" w:color="auto" w:fill="E1DFDD"/>
    </w:rPr>
  </w:style>
  <w:style w:type="character" w:styleId="Strong">
    <w:name w:val="Strong"/>
    <w:basedOn w:val="DefaultParagraphFont"/>
    <w:uiPriority w:val="22"/>
    <w:qFormat/>
    <w:rsid w:val="00C321FD"/>
    <w:rPr>
      <w:b/>
      <w:bCs/>
    </w:rPr>
  </w:style>
  <w:style w:type="character" w:styleId="UnresolvedMention">
    <w:name w:val="Unresolved Mention"/>
    <w:basedOn w:val="DefaultParagraphFont"/>
    <w:uiPriority w:val="99"/>
    <w:semiHidden/>
    <w:unhideWhenUsed/>
    <w:rsid w:val="00C321FD"/>
    <w:rPr>
      <w:color w:val="605E5C"/>
      <w:shd w:val="clear" w:color="auto" w:fill="E1DFDD"/>
    </w:rPr>
  </w:style>
  <w:style w:type="character" w:styleId="Mention">
    <w:name w:val="Mention"/>
    <w:basedOn w:val="DefaultParagraphFont"/>
    <w:uiPriority w:val="99"/>
    <w:unhideWhenUsed/>
    <w:rsid w:val="00FC4377"/>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3412042">
      <w:bodyDiv w:val="1"/>
      <w:marLeft w:val="0"/>
      <w:marRight w:val="0"/>
      <w:marTop w:val="0"/>
      <w:marBottom w:val="0"/>
      <w:divBdr>
        <w:top w:val="none" w:sz="0" w:space="0" w:color="auto"/>
        <w:left w:val="none" w:sz="0" w:space="0" w:color="auto"/>
        <w:bottom w:val="none" w:sz="0" w:space="0" w:color="auto"/>
        <w:right w:val="none" w:sz="0" w:space="0" w:color="auto"/>
      </w:divBdr>
      <w:divsChild>
        <w:div w:id="1553731205">
          <w:marLeft w:val="0"/>
          <w:marRight w:val="0"/>
          <w:marTop w:val="0"/>
          <w:marBottom w:val="0"/>
          <w:divBdr>
            <w:top w:val="none" w:sz="0" w:space="0" w:color="auto"/>
            <w:left w:val="none" w:sz="0" w:space="0" w:color="auto"/>
            <w:bottom w:val="none" w:sz="0" w:space="0" w:color="auto"/>
            <w:right w:val="none" w:sz="0" w:space="0" w:color="auto"/>
          </w:divBdr>
          <w:divsChild>
            <w:div w:id="1151479974">
              <w:marLeft w:val="0"/>
              <w:marRight w:val="0"/>
              <w:marTop w:val="0"/>
              <w:marBottom w:val="0"/>
              <w:divBdr>
                <w:top w:val="none" w:sz="0" w:space="0" w:color="auto"/>
                <w:left w:val="none" w:sz="0" w:space="0" w:color="auto"/>
                <w:bottom w:val="none" w:sz="0" w:space="0" w:color="auto"/>
                <w:right w:val="none" w:sz="0" w:space="0" w:color="auto"/>
              </w:divBdr>
              <w:divsChild>
                <w:div w:id="210113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8440">
      <w:bodyDiv w:val="1"/>
      <w:marLeft w:val="0"/>
      <w:marRight w:val="0"/>
      <w:marTop w:val="0"/>
      <w:marBottom w:val="0"/>
      <w:divBdr>
        <w:top w:val="none" w:sz="0" w:space="0" w:color="auto"/>
        <w:left w:val="none" w:sz="0" w:space="0" w:color="auto"/>
        <w:bottom w:val="none" w:sz="0" w:space="0" w:color="auto"/>
        <w:right w:val="none" w:sz="0" w:space="0" w:color="auto"/>
      </w:divBdr>
    </w:div>
    <w:div w:id="65301084">
      <w:bodyDiv w:val="1"/>
      <w:marLeft w:val="0"/>
      <w:marRight w:val="0"/>
      <w:marTop w:val="0"/>
      <w:marBottom w:val="0"/>
      <w:divBdr>
        <w:top w:val="none" w:sz="0" w:space="0" w:color="auto"/>
        <w:left w:val="none" w:sz="0" w:space="0" w:color="auto"/>
        <w:bottom w:val="none" w:sz="0" w:space="0" w:color="auto"/>
        <w:right w:val="none" w:sz="0" w:space="0" w:color="auto"/>
      </w:divBdr>
    </w:div>
    <w:div w:id="81027260">
      <w:bodyDiv w:val="1"/>
      <w:marLeft w:val="0"/>
      <w:marRight w:val="0"/>
      <w:marTop w:val="0"/>
      <w:marBottom w:val="0"/>
      <w:divBdr>
        <w:top w:val="none" w:sz="0" w:space="0" w:color="auto"/>
        <w:left w:val="none" w:sz="0" w:space="0" w:color="auto"/>
        <w:bottom w:val="none" w:sz="0" w:space="0" w:color="auto"/>
        <w:right w:val="none" w:sz="0" w:space="0" w:color="auto"/>
      </w:divBdr>
      <w:divsChild>
        <w:div w:id="1329676579">
          <w:marLeft w:val="0"/>
          <w:marRight w:val="0"/>
          <w:marTop w:val="0"/>
          <w:marBottom w:val="0"/>
          <w:divBdr>
            <w:top w:val="none" w:sz="0" w:space="0" w:color="auto"/>
            <w:left w:val="none" w:sz="0" w:space="0" w:color="auto"/>
            <w:bottom w:val="none" w:sz="0" w:space="0" w:color="auto"/>
            <w:right w:val="none" w:sz="0" w:space="0" w:color="auto"/>
          </w:divBdr>
        </w:div>
      </w:divsChild>
    </w:div>
    <w:div w:id="90048801">
      <w:bodyDiv w:val="1"/>
      <w:marLeft w:val="0"/>
      <w:marRight w:val="0"/>
      <w:marTop w:val="0"/>
      <w:marBottom w:val="0"/>
      <w:divBdr>
        <w:top w:val="none" w:sz="0" w:space="0" w:color="auto"/>
        <w:left w:val="none" w:sz="0" w:space="0" w:color="auto"/>
        <w:bottom w:val="none" w:sz="0" w:space="0" w:color="auto"/>
        <w:right w:val="none" w:sz="0" w:space="0" w:color="auto"/>
      </w:divBdr>
      <w:divsChild>
        <w:div w:id="214244064">
          <w:marLeft w:val="418"/>
          <w:marRight w:val="0"/>
          <w:marTop w:val="120"/>
          <w:marBottom w:val="0"/>
          <w:divBdr>
            <w:top w:val="none" w:sz="0" w:space="0" w:color="auto"/>
            <w:left w:val="none" w:sz="0" w:space="0" w:color="auto"/>
            <w:bottom w:val="none" w:sz="0" w:space="0" w:color="auto"/>
            <w:right w:val="none" w:sz="0" w:space="0" w:color="auto"/>
          </w:divBdr>
        </w:div>
      </w:divsChild>
    </w:div>
    <w:div w:id="241529511">
      <w:bodyDiv w:val="1"/>
      <w:marLeft w:val="0"/>
      <w:marRight w:val="0"/>
      <w:marTop w:val="0"/>
      <w:marBottom w:val="0"/>
      <w:divBdr>
        <w:top w:val="none" w:sz="0" w:space="0" w:color="auto"/>
        <w:left w:val="none" w:sz="0" w:space="0" w:color="auto"/>
        <w:bottom w:val="none" w:sz="0" w:space="0" w:color="auto"/>
        <w:right w:val="none" w:sz="0" w:space="0" w:color="auto"/>
      </w:divBdr>
    </w:div>
    <w:div w:id="241571020">
      <w:bodyDiv w:val="1"/>
      <w:marLeft w:val="0"/>
      <w:marRight w:val="0"/>
      <w:marTop w:val="0"/>
      <w:marBottom w:val="0"/>
      <w:divBdr>
        <w:top w:val="none" w:sz="0" w:space="0" w:color="auto"/>
        <w:left w:val="none" w:sz="0" w:space="0" w:color="auto"/>
        <w:bottom w:val="none" w:sz="0" w:space="0" w:color="auto"/>
        <w:right w:val="none" w:sz="0" w:space="0" w:color="auto"/>
      </w:divBdr>
      <w:divsChild>
        <w:div w:id="1785349369">
          <w:marLeft w:val="0"/>
          <w:marRight w:val="0"/>
          <w:marTop w:val="0"/>
          <w:marBottom w:val="0"/>
          <w:divBdr>
            <w:top w:val="none" w:sz="0" w:space="0" w:color="auto"/>
            <w:left w:val="none" w:sz="0" w:space="0" w:color="auto"/>
            <w:bottom w:val="none" w:sz="0" w:space="0" w:color="auto"/>
            <w:right w:val="none" w:sz="0" w:space="0" w:color="auto"/>
          </w:divBdr>
          <w:divsChild>
            <w:div w:id="167986881">
              <w:marLeft w:val="0"/>
              <w:marRight w:val="0"/>
              <w:marTop w:val="0"/>
              <w:marBottom w:val="0"/>
              <w:divBdr>
                <w:top w:val="none" w:sz="0" w:space="0" w:color="auto"/>
                <w:left w:val="none" w:sz="0" w:space="0" w:color="auto"/>
                <w:bottom w:val="none" w:sz="0" w:space="0" w:color="auto"/>
                <w:right w:val="none" w:sz="0" w:space="0" w:color="auto"/>
              </w:divBdr>
              <w:divsChild>
                <w:div w:id="580216045">
                  <w:marLeft w:val="0"/>
                  <w:marRight w:val="0"/>
                  <w:marTop w:val="0"/>
                  <w:marBottom w:val="0"/>
                  <w:divBdr>
                    <w:top w:val="none" w:sz="0" w:space="0" w:color="auto"/>
                    <w:left w:val="none" w:sz="0" w:space="0" w:color="auto"/>
                    <w:bottom w:val="none" w:sz="0" w:space="0" w:color="auto"/>
                    <w:right w:val="none" w:sz="0" w:space="0" w:color="auto"/>
                  </w:divBdr>
                  <w:divsChild>
                    <w:div w:id="440342330">
                      <w:marLeft w:val="0"/>
                      <w:marRight w:val="0"/>
                      <w:marTop w:val="0"/>
                      <w:marBottom w:val="0"/>
                      <w:divBdr>
                        <w:top w:val="none" w:sz="0" w:space="0" w:color="auto"/>
                        <w:left w:val="none" w:sz="0" w:space="0" w:color="auto"/>
                        <w:bottom w:val="none" w:sz="0" w:space="0" w:color="auto"/>
                        <w:right w:val="none" w:sz="0" w:space="0" w:color="auto"/>
                      </w:divBdr>
                      <w:divsChild>
                        <w:div w:id="582642396">
                          <w:marLeft w:val="0"/>
                          <w:marRight w:val="0"/>
                          <w:marTop w:val="0"/>
                          <w:marBottom w:val="0"/>
                          <w:divBdr>
                            <w:top w:val="none" w:sz="0" w:space="0" w:color="auto"/>
                            <w:left w:val="none" w:sz="0" w:space="0" w:color="auto"/>
                            <w:bottom w:val="none" w:sz="0" w:space="0" w:color="auto"/>
                            <w:right w:val="none" w:sz="0" w:space="0" w:color="auto"/>
                          </w:divBdr>
                          <w:divsChild>
                            <w:div w:id="1251357630">
                              <w:marLeft w:val="0"/>
                              <w:marRight w:val="0"/>
                              <w:marTop w:val="0"/>
                              <w:marBottom w:val="0"/>
                              <w:divBdr>
                                <w:top w:val="none" w:sz="0" w:space="0" w:color="auto"/>
                                <w:left w:val="none" w:sz="0" w:space="0" w:color="auto"/>
                                <w:bottom w:val="none" w:sz="0" w:space="0" w:color="auto"/>
                                <w:right w:val="none" w:sz="0" w:space="0" w:color="auto"/>
                              </w:divBdr>
                              <w:divsChild>
                                <w:div w:id="1856919974">
                                  <w:marLeft w:val="0"/>
                                  <w:marRight w:val="0"/>
                                  <w:marTop w:val="0"/>
                                  <w:marBottom w:val="0"/>
                                  <w:divBdr>
                                    <w:top w:val="none" w:sz="0" w:space="0" w:color="auto"/>
                                    <w:left w:val="none" w:sz="0" w:space="0" w:color="auto"/>
                                    <w:bottom w:val="none" w:sz="0" w:space="0" w:color="auto"/>
                                    <w:right w:val="none" w:sz="0" w:space="0" w:color="auto"/>
                                  </w:divBdr>
                                  <w:divsChild>
                                    <w:div w:id="1143735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5475656">
      <w:bodyDiv w:val="1"/>
      <w:marLeft w:val="0"/>
      <w:marRight w:val="0"/>
      <w:marTop w:val="0"/>
      <w:marBottom w:val="0"/>
      <w:divBdr>
        <w:top w:val="none" w:sz="0" w:space="0" w:color="auto"/>
        <w:left w:val="none" w:sz="0" w:space="0" w:color="auto"/>
        <w:bottom w:val="none" w:sz="0" w:space="0" w:color="auto"/>
        <w:right w:val="none" w:sz="0" w:space="0" w:color="auto"/>
      </w:divBdr>
    </w:div>
    <w:div w:id="330450457">
      <w:bodyDiv w:val="1"/>
      <w:marLeft w:val="0"/>
      <w:marRight w:val="0"/>
      <w:marTop w:val="0"/>
      <w:marBottom w:val="0"/>
      <w:divBdr>
        <w:top w:val="none" w:sz="0" w:space="0" w:color="auto"/>
        <w:left w:val="none" w:sz="0" w:space="0" w:color="auto"/>
        <w:bottom w:val="none" w:sz="0" w:space="0" w:color="auto"/>
        <w:right w:val="none" w:sz="0" w:space="0" w:color="auto"/>
      </w:divBdr>
    </w:div>
    <w:div w:id="344015610">
      <w:bodyDiv w:val="1"/>
      <w:marLeft w:val="0"/>
      <w:marRight w:val="0"/>
      <w:marTop w:val="0"/>
      <w:marBottom w:val="0"/>
      <w:divBdr>
        <w:top w:val="none" w:sz="0" w:space="0" w:color="auto"/>
        <w:left w:val="none" w:sz="0" w:space="0" w:color="auto"/>
        <w:bottom w:val="none" w:sz="0" w:space="0" w:color="auto"/>
        <w:right w:val="none" w:sz="0" w:space="0" w:color="auto"/>
      </w:divBdr>
    </w:div>
    <w:div w:id="413665767">
      <w:bodyDiv w:val="1"/>
      <w:marLeft w:val="0"/>
      <w:marRight w:val="0"/>
      <w:marTop w:val="0"/>
      <w:marBottom w:val="0"/>
      <w:divBdr>
        <w:top w:val="none" w:sz="0" w:space="0" w:color="auto"/>
        <w:left w:val="none" w:sz="0" w:space="0" w:color="auto"/>
        <w:bottom w:val="none" w:sz="0" w:space="0" w:color="auto"/>
        <w:right w:val="none" w:sz="0" w:space="0" w:color="auto"/>
      </w:divBdr>
      <w:divsChild>
        <w:div w:id="344211624">
          <w:marLeft w:val="418"/>
          <w:marRight w:val="0"/>
          <w:marTop w:val="120"/>
          <w:marBottom w:val="0"/>
          <w:divBdr>
            <w:top w:val="none" w:sz="0" w:space="0" w:color="auto"/>
            <w:left w:val="none" w:sz="0" w:space="0" w:color="auto"/>
            <w:bottom w:val="none" w:sz="0" w:space="0" w:color="auto"/>
            <w:right w:val="none" w:sz="0" w:space="0" w:color="auto"/>
          </w:divBdr>
        </w:div>
      </w:divsChild>
    </w:div>
    <w:div w:id="420109394">
      <w:bodyDiv w:val="1"/>
      <w:marLeft w:val="0"/>
      <w:marRight w:val="0"/>
      <w:marTop w:val="0"/>
      <w:marBottom w:val="0"/>
      <w:divBdr>
        <w:top w:val="none" w:sz="0" w:space="0" w:color="auto"/>
        <w:left w:val="none" w:sz="0" w:space="0" w:color="auto"/>
        <w:bottom w:val="none" w:sz="0" w:space="0" w:color="auto"/>
        <w:right w:val="none" w:sz="0" w:space="0" w:color="auto"/>
      </w:divBdr>
    </w:div>
    <w:div w:id="426997658">
      <w:bodyDiv w:val="1"/>
      <w:marLeft w:val="0"/>
      <w:marRight w:val="0"/>
      <w:marTop w:val="0"/>
      <w:marBottom w:val="0"/>
      <w:divBdr>
        <w:top w:val="none" w:sz="0" w:space="0" w:color="auto"/>
        <w:left w:val="none" w:sz="0" w:space="0" w:color="auto"/>
        <w:bottom w:val="none" w:sz="0" w:space="0" w:color="auto"/>
        <w:right w:val="none" w:sz="0" w:space="0" w:color="auto"/>
      </w:divBdr>
    </w:div>
    <w:div w:id="433328308">
      <w:bodyDiv w:val="1"/>
      <w:marLeft w:val="0"/>
      <w:marRight w:val="0"/>
      <w:marTop w:val="0"/>
      <w:marBottom w:val="0"/>
      <w:divBdr>
        <w:top w:val="none" w:sz="0" w:space="0" w:color="auto"/>
        <w:left w:val="none" w:sz="0" w:space="0" w:color="auto"/>
        <w:bottom w:val="none" w:sz="0" w:space="0" w:color="auto"/>
        <w:right w:val="none" w:sz="0" w:space="0" w:color="auto"/>
      </w:divBdr>
    </w:div>
    <w:div w:id="452135071">
      <w:bodyDiv w:val="1"/>
      <w:marLeft w:val="0"/>
      <w:marRight w:val="0"/>
      <w:marTop w:val="0"/>
      <w:marBottom w:val="0"/>
      <w:divBdr>
        <w:top w:val="none" w:sz="0" w:space="0" w:color="auto"/>
        <w:left w:val="none" w:sz="0" w:space="0" w:color="auto"/>
        <w:bottom w:val="none" w:sz="0" w:space="0" w:color="auto"/>
        <w:right w:val="none" w:sz="0" w:space="0" w:color="auto"/>
      </w:divBdr>
    </w:div>
    <w:div w:id="454644812">
      <w:bodyDiv w:val="1"/>
      <w:marLeft w:val="0"/>
      <w:marRight w:val="0"/>
      <w:marTop w:val="0"/>
      <w:marBottom w:val="0"/>
      <w:divBdr>
        <w:top w:val="none" w:sz="0" w:space="0" w:color="auto"/>
        <w:left w:val="none" w:sz="0" w:space="0" w:color="auto"/>
        <w:bottom w:val="none" w:sz="0" w:space="0" w:color="auto"/>
        <w:right w:val="none" w:sz="0" w:space="0" w:color="auto"/>
      </w:divBdr>
    </w:div>
    <w:div w:id="457527746">
      <w:bodyDiv w:val="1"/>
      <w:marLeft w:val="0"/>
      <w:marRight w:val="0"/>
      <w:marTop w:val="0"/>
      <w:marBottom w:val="0"/>
      <w:divBdr>
        <w:top w:val="none" w:sz="0" w:space="0" w:color="auto"/>
        <w:left w:val="none" w:sz="0" w:space="0" w:color="auto"/>
        <w:bottom w:val="none" w:sz="0" w:space="0" w:color="auto"/>
        <w:right w:val="none" w:sz="0" w:space="0" w:color="auto"/>
      </w:divBdr>
    </w:div>
    <w:div w:id="459302495">
      <w:bodyDiv w:val="1"/>
      <w:marLeft w:val="0"/>
      <w:marRight w:val="0"/>
      <w:marTop w:val="0"/>
      <w:marBottom w:val="0"/>
      <w:divBdr>
        <w:top w:val="none" w:sz="0" w:space="0" w:color="auto"/>
        <w:left w:val="none" w:sz="0" w:space="0" w:color="auto"/>
        <w:bottom w:val="none" w:sz="0" w:space="0" w:color="auto"/>
        <w:right w:val="none" w:sz="0" w:space="0" w:color="auto"/>
      </w:divBdr>
    </w:div>
    <w:div w:id="464659934">
      <w:bodyDiv w:val="1"/>
      <w:marLeft w:val="0"/>
      <w:marRight w:val="0"/>
      <w:marTop w:val="0"/>
      <w:marBottom w:val="0"/>
      <w:divBdr>
        <w:top w:val="none" w:sz="0" w:space="0" w:color="auto"/>
        <w:left w:val="none" w:sz="0" w:space="0" w:color="auto"/>
        <w:bottom w:val="none" w:sz="0" w:space="0" w:color="auto"/>
        <w:right w:val="none" w:sz="0" w:space="0" w:color="auto"/>
      </w:divBdr>
    </w:div>
    <w:div w:id="516820688">
      <w:bodyDiv w:val="1"/>
      <w:marLeft w:val="0"/>
      <w:marRight w:val="0"/>
      <w:marTop w:val="0"/>
      <w:marBottom w:val="0"/>
      <w:divBdr>
        <w:top w:val="none" w:sz="0" w:space="0" w:color="auto"/>
        <w:left w:val="none" w:sz="0" w:space="0" w:color="auto"/>
        <w:bottom w:val="none" w:sz="0" w:space="0" w:color="auto"/>
        <w:right w:val="none" w:sz="0" w:space="0" w:color="auto"/>
      </w:divBdr>
    </w:div>
    <w:div w:id="574358881">
      <w:bodyDiv w:val="1"/>
      <w:marLeft w:val="0"/>
      <w:marRight w:val="0"/>
      <w:marTop w:val="0"/>
      <w:marBottom w:val="0"/>
      <w:divBdr>
        <w:top w:val="none" w:sz="0" w:space="0" w:color="auto"/>
        <w:left w:val="none" w:sz="0" w:space="0" w:color="auto"/>
        <w:bottom w:val="none" w:sz="0" w:space="0" w:color="auto"/>
        <w:right w:val="none" w:sz="0" w:space="0" w:color="auto"/>
      </w:divBdr>
    </w:div>
    <w:div w:id="577909177">
      <w:bodyDiv w:val="1"/>
      <w:marLeft w:val="0"/>
      <w:marRight w:val="0"/>
      <w:marTop w:val="0"/>
      <w:marBottom w:val="0"/>
      <w:divBdr>
        <w:top w:val="none" w:sz="0" w:space="0" w:color="auto"/>
        <w:left w:val="none" w:sz="0" w:space="0" w:color="auto"/>
        <w:bottom w:val="none" w:sz="0" w:space="0" w:color="auto"/>
        <w:right w:val="none" w:sz="0" w:space="0" w:color="auto"/>
      </w:divBdr>
    </w:div>
    <w:div w:id="600572419">
      <w:bodyDiv w:val="1"/>
      <w:marLeft w:val="0"/>
      <w:marRight w:val="0"/>
      <w:marTop w:val="0"/>
      <w:marBottom w:val="0"/>
      <w:divBdr>
        <w:top w:val="none" w:sz="0" w:space="0" w:color="auto"/>
        <w:left w:val="none" w:sz="0" w:space="0" w:color="auto"/>
        <w:bottom w:val="none" w:sz="0" w:space="0" w:color="auto"/>
        <w:right w:val="none" w:sz="0" w:space="0" w:color="auto"/>
      </w:divBdr>
    </w:div>
    <w:div w:id="610820468">
      <w:bodyDiv w:val="1"/>
      <w:marLeft w:val="0"/>
      <w:marRight w:val="0"/>
      <w:marTop w:val="0"/>
      <w:marBottom w:val="0"/>
      <w:divBdr>
        <w:top w:val="none" w:sz="0" w:space="0" w:color="auto"/>
        <w:left w:val="none" w:sz="0" w:space="0" w:color="auto"/>
        <w:bottom w:val="none" w:sz="0" w:space="0" w:color="auto"/>
        <w:right w:val="none" w:sz="0" w:space="0" w:color="auto"/>
      </w:divBdr>
    </w:div>
    <w:div w:id="747768702">
      <w:bodyDiv w:val="1"/>
      <w:marLeft w:val="0"/>
      <w:marRight w:val="0"/>
      <w:marTop w:val="0"/>
      <w:marBottom w:val="0"/>
      <w:divBdr>
        <w:top w:val="none" w:sz="0" w:space="0" w:color="auto"/>
        <w:left w:val="none" w:sz="0" w:space="0" w:color="auto"/>
        <w:bottom w:val="none" w:sz="0" w:space="0" w:color="auto"/>
        <w:right w:val="none" w:sz="0" w:space="0" w:color="auto"/>
      </w:divBdr>
    </w:div>
    <w:div w:id="764812887">
      <w:bodyDiv w:val="1"/>
      <w:marLeft w:val="0"/>
      <w:marRight w:val="0"/>
      <w:marTop w:val="0"/>
      <w:marBottom w:val="0"/>
      <w:divBdr>
        <w:top w:val="none" w:sz="0" w:space="0" w:color="auto"/>
        <w:left w:val="none" w:sz="0" w:space="0" w:color="auto"/>
        <w:bottom w:val="none" w:sz="0" w:space="0" w:color="auto"/>
        <w:right w:val="none" w:sz="0" w:space="0" w:color="auto"/>
      </w:divBdr>
      <w:divsChild>
        <w:div w:id="484516194">
          <w:marLeft w:val="0"/>
          <w:marRight w:val="0"/>
          <w:marTop w:val="0"/>
          <w:marBottom w:val="0"/>
          <w:divBdr>
            <w:top w:val="none" w:sz="0" w:space="0" w:color="auto"/>
            <w:left w:val="none" w:sz="0" w:space="0" w:color="auto"/>
            <w:bottom w:val="none" w:sz="0" w:space="0" w:color="auto"/>
            <w:right w:val="none" w:sz="0" w:space="0" w:color="auto"/>
          </w:divBdr>
        </w:div>
      </w:divsChild>
    </w:div>
    <w:div w:id="780028676">
      <w:bodyDiv w:val="1"/>
      <w:marLeft w:val="0"/>
      <w:marRight w:val="0"/>
      <w:marTop w:val="0"/>
      <w:marBottom w:val="0"/>
      <w:divBdr>
        <w:top w:val="none" w:sz="0" w:space="0" w:color="auto"/>
        <w:left w:val="none" w:sz="0" w:space="0" w:color="auto"/>
        <w:bottom w:val="none" w:sz="0" w:space="0" w:color="auto"/>
        <w:right w:val="none" w:sz="0" w:space="0" w:color="auto"/>
      </w:divBdr>
    </w:div>
    <w:div w:id="793251783">
      <w:bodyDiv w:val="1"/>
      <w:marLeft w:val="0"/>
      <w:marRight w:val="0"/>
      <w:marTop w:val="0"/>
      <w:marBottom w:val="0"/>
      <w:divBdr>
        <w:top w:val="none" w:sz="0" w:space="0" w:color="auto"/>
        <w:left w:val="none" w:sz="0" w:space="0" w:color="auto"/>
        <w:bottom w:val="none" w:sz="0" w:space="0" w:color="auto"/>
        <w:right w:val="none" w:sz="0" w:space="0" w:color="auto"/>
      </w:divBdr>
      <w:divsChild>
        <w:div w:id="1681933548">
          <w:marLeft w:val="418"/>
          <w:marRight w:val="0"/>
          <w:marTop w:val="120"/>
          <w:marBottom w:val="0"/>
          <w:divBdr>
            <w:top w:val="none" w:sz="0" w:space="0" w:color="auto"/>
            <w:left w:val="none" w:sz="0" w:space="0" w:color="auto"/>
            <w:bottom w:val="none" w:sz="0" w:space="0" w:color="auto"/>
            <w:right w:val="none" w:sz="0" w:space="0" w:color="auto"/>
          </w:divBdr>
        </w:div>
      </w:divsChild>
    </w:div>
    <w:div w:id="872498893">
      <w:bodyDiv w:val="1"/>
      <w:marLeft w:val="0"/>
      <w:marRight w:val="0"/>
      <w:marTop w:val="0"/>
      <w:marBottom w:val="0"/>
      <w:divBdr>
        <w:top w:val="none" w:sz="0" w:space="0" w:color="auto"/>
        <w:left w:val="none" w:sz="0" w:space="0" w:color="auto"/>
        <w:bottom w:val="none" w:sz="0" w:space="0" w:color="auto"/>
        <w:right w:val="none" w:sz="0" w:space="0" w:color="auto"/>
      </w:divBdr>
    </w:div>
    <w:div w:id="887306380">
      <w:bodyDiv w:val="1"/>
      <w:marLeft w:val="0"/>
      <w:marRight w:val="0"/>
      <w:marTop w:val="0"/>
      <w:marBottom w:val="0"/>
      <w:divBdr>
        <w:top w:val="none" w:sz="0" w:space="0" w:color="auto"/>
        <w:left w:val="none" w:sz="0" w:space="0" w:color="auto"/>
        <w:bottom w:val="none" w:sz="0" w:space="0" w:color="auto"/>
        <w:right w:val="none" w:sz="0" w:space="0" w:color="auto"/>
      </w:divBdr>
    </w:div>
    <w:div w:id="887954422">
      <w:bodyDiv w:val="1"/>
      <w:marLeft w:val="0"/>
      <w:marRight w:val="0"/>
      <w:marTop w:val="0"/>
      <w:marBottom w:val="0"/>
      <w:divBdr>
        <w:top w:val="none" w:sz="0" w:space="0" w:color="auto"/>
        <w:left w:val="none" w:sz="0" w:space="0" w:color="auto"/>
        <w:bottom w:val="none" w:sz="0" w:space="0" w:color="auto"/>
        <w:right w:val="none" w:sz="0" w:space="0" w:color="auto"/>
      </w:divBdr>
    </w:div>
    <w:div w:id="896480261">
      <w:bodyDiv w:val="1"/>
      <w:marLeft w:val="0"/>
      <w:marRight w:val="0"/>
      <w:marTop w:val="0"/>
      <w:marBottom w:val="0"/>
      <w:divBdr>
        <w:top w:val="none" w:sz="0" w:space="0" w:color="auto"/>
        <w:left w:val="none" w:sz="0" w:space="0" w:color="auto"/>
        <w:bottom w:val="none" w:sz="0" w:space="0" w:color="auto"/>
        <w:right w:val="none" w:sz="0" w:space="0" w:color="auto"/>
      </w:divBdr>
      <w:divsChild>
        <w:div w:id="889346382">
          <w:marLeft w:val="274"/>
          <w:marRight w:val="0"/>
          <w:marTop w:val="0"/>
          <w:marBottom w:val="120"/>
          <w:divBdr>
            <w:top w:val="none" w:sz="0" w:space="0" w:color="auto"/>
            <w:left w:val="none" w:sz="0" w:space="0" w:color="auto"/>
            <w:bottom w:val="none" w:sz="0" w:space="0" w:color="auto"/>
            <w:right w:val="none" w:sz="0" w:space="0" w:color="auto"/>
          </w:divBdr>
        </w:div>
        <w:div w:id="944389162">
          <w:marLeft w:val="274"/>
          <w:marRight w:val="0"/>
          <w:marTop w:val="0"/>
          <w:marBottom w:val="120"/>
          <w:divBdr>
            <w:top w:val="none" w:sz="0" w:space="0" w:color="auto"/>
            <w:left w:val="none" w:sz="0" w:space="0" w:color="auto"/>
            <w:bottom w:val="none" w:sz="0" w:space="0" w:color="auto"/>
            <w:right w:val="none" w:sz="0" w:space="0" w:color="auto"/>
          </w:divBdr>
        </w:div>
        <w:div w:id="1122113805">
          <w:marLeft w:val="274"/>
          <w:marRight w:val="0"/>
          <w:marTop w:val="0"/>
          <w:marBottom w:val="120"/>
          <w:divBdr>
            <w:top w:val="none" w:sz="0" w:space="0" w:color="auto"/>
            <w:left w:val="none" w:sz="0" w:space="0" w:color="auto"/>
            <w:bottom w:val="none" w:sz="0" w:space="0" w:color="auto"/>
            <w:right w:val="none" w:sz="0" w:space="0" w:color="auto"/>
          </w:divBdr>
        </w:div>
        <w:div w:id="1339505849">
          <w:marLeft w:val="274"/>
          <w:marRight w:val="0"/>
          <w:marTop w:val="0"/>
          <w:marBottom w:val="120"/>
          <w:divBdr>
            <w:top w:val="none" w:sz="0" w:space="0" w:color="auto"/>
            <w:left w:val="none" w:sz="0" w:space="0" w:color="auto"/>
            <w:bottom w:val="none" w:sz="0" w:space="0" w:color="auto"/>
            <w:right w:val="none" w:sz="0" w:space="0" w:color="auto"/>
          </w:divBdr>
        </w:div>
        <w:div w:id="2069454654">
          <w:marLeft w:val="274"/>
          <w:marRight w:val="0"/>
          <w:marTop w:val="0"/>
          <w:marBottom w:val="120"/>
          <w:divBdr>
            <w:top w:val="none" w:sz="0" w:space="0" w:color="auto"/>
            <w:left w:val="none" w:sz="0" w:space="0" w:color="auto"/>
            <w:bottom w:val="none" w:sz="0" w:space="0" w:color="auto"/>
            <w:right w:val="none" w:sz="0" w:space="0" w:color="auto"/>
          </w:divBdr>
        </w:div>
      </w:divsChild>
    </w:div>
    <w:div w:id="899367391">
      <w:bodyDiv w:val="1"/>
      <w:marLeft w:val="0"/>
      <w:marRight w:val="0"/>
      <w:marTop w:val="0"/>
      <w:marBottom w:val="0"/>
      <w:divBdr>
        <w:top w:val="none" w:sz="0" w:space="0" w:color="auto"/>
        <w:left w:val="none" w:sz="0" w:space="0" w:color="auto"/>
        <w:bottom w:val="none" w:sz="0" w:space="0" w:color="auto"/>
        <w:right w:val="none" w:sz="0" w:space="0" w:color="auto"/>
      </w:divBdr>
    </w:div>
    <w:div w:id="903685027">
      <w:bodyDiv w:val="1"/>
      <w:marLeft w:val="0"/>
      <w:marRight w:val="0"/>
      <w:marTop w:val="0"/>
      <w:marBottom w:val="0"/>
      <w:divBdr>
        <w:top w:val="none" w:sz="0" w:space="0" w:color="auto"/>
        <w:left w:val="none" w:sz="0" w:space="0" w:color="auto"/>
        <w:bottom w:val="none" w:sz="0" w:space="0" w:color="auto"/>
        <w:right w:val="none" w:sz="0" w:space="0" w:color="auto"/>
      </w:divBdr>
    </w:div>
    <w:div w:id="904493875">
      <w:bodyDiv w:val="1"/>
      <w:marLeft w:val="0"/>
      <w:marRight w:val="0"/>
      <w:marTop w:val="0"/>
      <w:marBottom w:val="0"/>
      <w:divBdr>
        <w:top w:val="none" w:sz="0" w:space="0" w:color="auto"/>
        <w:left w:val="none" w:sz="0" w:space="0" w:color="auto"/>
        <w:bottom w:val="none" w:sz="0" w:space="0" w:color="auto"/>
        <w:right w:val="none" w:sz="0" w:space="0" w:color="auto"/>
      </w:divBdr>
    </w:div>
    <w:div w:id="927034287">
      <w:bodyDiv w:val="1"/>
      <w:marLeft w:val="0"/>
      <w:marRight w:val="0"/>
      <w:marTop w:val="0"/>
      <w:marBottom w:val="0"/>
      <w:divBdr>
        <w:top w:val="none" w:sz="0" w:space="0" w:color="auto"/>
        <w:left w:val="none" w:sz="0" w:space="0" w:color="auto"/>
        <w:bottom w:val="none" w:sz="0" w:space="0" w:color="auto"/>
        <w:right w:val="none" w:sz="0" w:space="0" w:color="auto"/>
      </w:divBdr>
    </w:div>
    <w:div w:id="992611244">
      <w:bodyDiv w:val="1"/>
      <w:marLeft w:val="0"/>
      <w:marRight w:val="0"/>
      <w:marTop w:val="0"/>
      <w:marBottom w:val="0"/>
      <w:divBdr>
        <w:top w:val="none" w:sz="0" w:space="0" w:color="auto"/>
        <w:left w:val="none" w:sz="0" w:space="0" w:color="auto"/>
        <w:bottom w:val="none" w:sz="0" w:space="0" w:color="auto"/>
        <w:right w:val="none" w:sz="0" w:space="0" w:color="auto"/>
      </w:divBdr>
    </w:div>
    <w:div w:id="1150754077">
      <w:bodyDiv w:val="1"/>
      <w:marLeft w:val="0"/>
      <w:marRight w:val="0"/>
      <w:marTop w:val="0"/>
      <w:marBottom w:val="0"/>
      <w:divBdr>
        <w:top w:val="none" w:sz="0" w:space="0" w:color="auto"/>
        <w:left w:val="none" w:sz="0" w:space="0" w:color="auto"/>
        <w:bottom w:val="none" w:sz="0" w:space="0" w:color="auto"/>
        <w:right w:val="none" w:sz="0" w:space="0" w:color="auto"/>
      </w:divBdr>
    </w:div>
    <w:div w:id="1207371664">
      <w:bodyDiv w:val="1"/>
      <w:marLeft w:val="0"/>
      <w:marRight w:val="0"/>
      <w:marTop w:val="0"/>
      <w:marBottom w:val="0"/>
      <w:divBdr>
        <w:top w:val="none" w:sz="0" w:space="0" w:color="auto"/>
        <w:left w:val="none" w:sz="0" w:space="0" w:color="auto"/>
        <w:bottom w:val="none" w:sz="0" w:space="0" w:color="auto"/>
        <w:right w:val="none" w:sz="0" w:space="0" w:color="auto"/>
      </w:divBdr>
      <w:divsChild>
        <w:div w:id="582104113">
          <w:marLeft w:val="0"/>
          <w:marRight w:val="0"/>
          <w:marTop w:val="0"/>
          <w:marBottom w:val="0"/>
          <w:divBdr>
            <w:top w:val="none" w:sz="0" w:space="0" w:color="auto"/>
            <w:left w:val="none" w:sz="0" w:space="0" w:color="auto"/>
            <w:bottom w:val="none" w:sz="0" w:space="0" w:color="auto"/>
            <w:right w:val="none" w:sz="0" w:space="0" w:color="auto"/>
          </w:divBdr>
        </w:div>
        <w:div w:id="1902593708">
          <w:marLeft w:val="0"/>
          <w:marRight w:val="0"/>
          <w:marTop w:val="0"/>
          <w:marBottom w:val="0"/>
          <w:divBdr>
            <w:top w:val="none" w:sz="0" w:space="0" w:color="auto"/>
            <w:left w:val="none" w:sz="0" w:space="0" w:color="auto"/>
            <w:bottom w:val="none" w:sz="0" w:space="0" w:color="auto"/>
            <w:right w:val="none" w:sz="0" w:space="0" w:color="auto"/>
          </w:divBdr>
          <w:divsChild>
            <w:div w:id="2017609353">
              <w:marLeft w:val="0"/>
              <w:marRight w:val="165"/>
              <w:marTop w:val="150"/>
              <w:marBottom w:val="0"/>
              <w:divBdr>
                <w:top w:val="none" w:sz="0" w:space="0" w:color="auto"/>
                <w:left w:val="none" w:sz="0" w:space="0" w:color="auto"/>
                <w:bottom w:val="none" w:sz="0" w:space="0" w:color="auto"/>
                <w:right w:val="none" w:sz="0" w:space="0" w:color="auto"/>
              </w:divBdr>
              <w:divsChild>
                <w:div w:id="1200358460">
                  <w:marLeft w:val="0"/>
                  <w:marRight w:val="0"/>
                  <w:marTop w:val="0"/>
                  <w:marBottom w:val="0"/>
                  <w:divBdr>
                    <w:top w:val="none" w:sz="0" w:space="0" w:color="auto"/>
                    <w:left w:val="none" w:sz="0" w:space="0" w:color="auto"/>
                    <w:bottom w:val="none" w:sz="0" w:space="0" w:color="auto"/>
                    <w:right w:val="none" w:sz="0" w:space="0" w:color="auto"/>
                  </w:divBdr>
                  <w:divsChild>
                    <w:div w:id="1684627881">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1019151">
      <w:bodyDiv w:val="1"/>
      <w:marLeft w:val="0"/>
      <w:marRight w:val="0"/>
      <w:marTop w:val="0"/>
      <w:marBottom w:val="0"/>
      <w:divBdr>
        <w:top w:val="none" w:sz="0" w:space="0" w:color="auto"/>
        <w:left w:val="none" w:sz="0" w:space="0" w:color="auto"/>
        <w:bottom w:val="none" w:sz="0" w:space="0" w:color="auto"/>
        <w:right w:val="none" w:sz="0" w:space="0" w:color="auto"/>
      </w:divBdr>
    </w:div>
    <w:div w:id="1273973922">
      <w:bodyDiv w:val="1"/>
      <w:marLeft w:val="0"/>
      <w:marRight w:val="0"/>
      <w:marTop w:val="0"/>
      <w:marBottom w:val="0"/>
      <w:divBdr>
        <w:top w:val="none" w:sz="0" w:space="0" w:color="auto"/>
        <w:left w:val="none" w:sz="0" w:space="0" w:color="auto"/>
        <w:bottom w:val="none" w:sz="0" w:space="0" w:color="auto"/>
        <w:right w:val="none" w:sz="0" w:space="0" w:color="auto"/>
      </w:divBdr>
    </w:div>
    <w:div w:id="1297881255">
      <w:bodyDiv w:val="1"/>
      <w:marLeft w:val="0"/>
      <w:marRight w:val="0"/>
      <w:marTop w:val="0"/>
      <w:marBottom w:val="0"/>
      <w:divBdr>
        <w:top w:val="none" w:sz="0" w:space="0" w:color="auto"/>
        <w:left w:val="none" w:sz="0" w:space="0" w:color="auto"/>
        <w:bottom w:val="none" w:sz="0" w:space="0" w:color="auto"/>
        <w:right w:val="none" w:sz="0" w:space="0" w:color="auto"/>
      </w:divBdr>
    </w:div>
    <w:div w:id="1308507813">
      <w:bodyDiv w:val="1"/>
      <w:marLeft w:val="0"/>
      <w:marRight w:val="0"/>
      <w:marTop w:val="0"/>
      <w:marBottom w:val="0"/>
      <w:divBdr>
        <w:top w:val="none" w:sz="0" w:space="0" w:color="auto"/>
        <w:left w:val="none" w:sz="0" w:space="0" w:color="auto"/>
        <w:bottom w:val="none" w:sz="0" w:space="0" w:color="auto"/>
        <w:right w:val="none" w:sz="0" w:space="0" w:color="auto"/>
      </w:divBdr>
    </w:div>
    <w:div w:id="1316834652">
      <w:bodyDiv w:val="1"/>
      <w:marLeft w:val="0"/>
      <w:marRight w:val="0"/>
      <w:marTop w:val="0"/>
      <w:marBottom w:val="0"/>
      <w:divBdr>
        <w:top w:val="none" w:sz="0" w:space="0" w:color="auto"/>
        <w:left w:val="none" w:sz="0" w:space="0" w:color="auto"/>
        <w:bottom w:val="none" w:sz="0" w:space="0" w:color="auto"/>
        <w:right w:val="none" w:sz="0" w:space="0" w:color="auto"/>
      </w:divBdr>
    </w:div>
    <w:div w:id="1356226883">
      <w:bodyDiv w:val="1"/>
      <w:marLeft w:val="0"/>
      <w:marRight w:val="0"/>
      <w:marTop w:val="0"/>
      <w:marBottom w:val="0"/>
      <w:divBdr>
        <w:top w:val="none" w:sz="0" w:space="0" w:color="auto"/>
        <w:left w:val="none" w:sz="0" w:space="0" w:color="auto"/>
        <w:bottom w:val="none" w:sz="0" w:space="0" w:color="auto"/>
        <w:right w:val="none" w:sz="0" w:space="0" w:color="auto"/>
      </w:divBdr>
    </w:div>
    <w:div w:id="1356613021">
      <w:bodyDiv w:val="1"/>
      <w:marLeft w:val="0"/>
      <w:marRight w:val="0"/>
      <w:marTop w:val="0"/>
      <w:marBottom w:val="0"/>
      <w:divBdr>
        <w:top w:val="none" w:sz="0" w:space="0" w:color="auto"/>
        <w:left w:val="none" w:sz="0" w:space="0" w:color="auto"/>
        <w:bottom w:val="none" w:sz="0" w:space="0" w:color="auto"/>
        <w:right w:val="none" w:sz="0" w:space="0" w:color="auto"/>
      </w:divBdr>
    </w:div>
    <w:div w:id="1357005950">
      <w:bodyDiv w:val="1"/>
      <w:marLeft w:val="0"/>
      <w:marRight w:val="0"/>
      <w:marTop w:val="0"/>
      <w:marBottom w:val="0"/>
      <w:divBdr>
        <w:top w:val="none" w:sz="0" w:space="0" w:color="auto"/>
        <w:left w:val="none" w:sz="0" w:space="0" w:color="auto"/>
        <w:bottom w:val="none" w:sz="0" w:space="0" w:color="auto"/>
        <w:right w:val="none" w:sz="0" w:space="0" w:color="auto"/>
      </w:divBdr>
    </w:div>
    <w:div w:id="1404257718">
      <w:bodyDiv w:val="1"/>
      <w:marLeft w:val="0"/>
      <w:marRight w:val="0"/>
      <w:marTop w:val="0"/>
      <w:marBottom w:val="0"/>
      <w:divBdr>
        <w:top w:val="none" w:sz="0" w:space="0" w:color="auto"/>
        <w:left w:val="none" w:sz="0" w:space="0" w:color="auto"/>
        <w:bottom w:val="none" w:sz="0" w:space="0" w:color="auto"/>
        <w:right w:val="none" w:sz="0" w:space="0" w:color="auto"/>
      </w:divBdr>
    </w:div>
    <w:div w:id="1409225276">
      <w:bodyDiv w:val="1"/>
      <w:marLeft w:val="0"/>
      <w:marRight w:val="0"/>
      <w:marTop w:val="0"/>
      <w:marBottom w:val="0"/>
      <w:divBdr>
        <w:top w:val="none" w:sz="0" w:space="0" w:color="auto"/>
        <w:left w:val="none" w:sz="0" w:space="0" w:color="auto"/>
        <w:bottom w:val="none" w:sz="0" w:space="0" w:color="auto"/>
        <w:right w:val="none" w:sz="0" w:space="0" w:color="auto"/>
      </w:divBdr>
    </w:div>
    <w:div w:id="1416243486">
      <w:bodyDiv w:val="1"/>
      <w:marLeft w:val="0"/>
      <w:marRight w:val="0"/>
      <w:marTop w:val="0"/>
      <w:marBottom w:val="0"/>
      <w:divBdr>
        <w:top w:val="none" w:sz="0" w:space="0" w:color="auto"/>
        <w:left w:val="none" w:sz="0" w:space="0" w:color="auto"/>
        <w:bottom w:val="none" w:sz="0" w:space="0" w:color="auto"/>
        <w:right w:val="none" w:sz="0" w:space="0" w:color="auto"/>
      </w:divBdr>
    </w:div>
    <w:div w:id="1441802440">
      <w:bodyDiv w:val="1"/>
      <w:marLeft w:val="0"/>
      <w:marRight w:val="0"/>
      <w:marTop w:val="0"/>
      <w:marBottom w:val="0"/>
      <w:divBdr>
        <w:top w:val="none" w:sz="0" w:space="0" w:color="auto"/>
        <w:left w:val="none" w:sz="0" w:space="0" w:color="auto"/>
        <w:bottom w:val="none" w:sz="0" w:space="0" w:color="auto"/>
        <w:right w:val="none" w:sz="0" w:space="0" w:color="auto"/>
      </w:divBdr>
    </w:div>
    <w:div w:id="1464812392">
      <w:bodyDiv w:val="1"/>
      <w:marLeft w:val="0"/>
      <w:marRight w:val="0"/>
      <w:marTop w:val="0"/>
      <w:marBottom w:val="0"/>
      <w:divBdr>
        <w:top w:val="none" w:sz="0" w:space="0" w:color="auto"/>
        <w:left w:val="none" w:sz="0" w:space="0" w:color="auto"/>
        <w:bottom w:val="none" w:sz="0" w:space="0" w:color="auto"/>
        <w:right w:val="none" w:sz="0" w:space="0" w:color="auto"/>
      </w:divBdr>
    </w:div>
    <w:div w:id="1489058495">
      <w:bodyDiv w:val="1"/>
      <w:marLeft w:val="0"/>
      <w:marRight w:val="0"/>
      <w:marTop w:val="0"/>
      <w:marBottom w:val="0"/>
      <w:divBdr>
        <w:top w:val="none" w:sz="0" w:space="0" w:color="auto"/>
        <w:left w:val="none" w:sz="0" w:space="0" w:color="auto"/>
        <w:bottom w:val="none" w:sz="0" w:space="0" w:color="auto"/>
        <w:right w:val="none" w:sz="0" w:space="0" w:color="auto"/>
      </w:divBdr>
    </w:div>
    <w:div w:id="1500998790">
      <w:bodyDiv w:val="1"/>
      <w:marLeft w:val="0"/>
      <w:marRight w:val="0"/>
      <w:marTop w:val="0"/>
      <w:marBottom w:val="0"/>
      <w:divBdr>
        <w:top w:val="none" w:sz="0" w:space="0" w:color="auto"/>
        <w:left w:val="none" w:sz="0" w:space="0" w:color="auto"/>
        <w:bottom w:val="none" w:sz="0" w:space="0" w:color="auto"/>
        <w:right w:val="none" w:sz="0" w:space="0" w:color="auto"/>
      </w:divBdr>
    </w:div>
    <w:div w:id="1504274104">
      <w:bodyDiv w:val="1"/>
      <w:marLeft w:val="0"/>
      <w:marRight w:val="0"/>
      <w:marTop w:val="0"/>
      <w:marBottom w:val="0"/>
      <w:divBdr>
        <w:top w:val="none" w:sz="0" w:space="0" w:color="auto"/>
        <w:left w:val="none" w:sz="0" w:space="0" w:color="auto"/>
        <w:bottom w:val="none" w:sz="0" w:space="0" w:color="auto"/>
        <w:right w:val="none" w:sz="0" w:space="0" w:color="auto"/>
      </w:divBdr>
    </w:div>
    <w:div w:id="1526362313">
      <w:bodyDiv w:val="1"/>
      <w:marLeft w:val="0"/>
      <w:marRight w:val="0"/>
      <w:marTop w:val="0"/>
      <w:marBottom w:val="0"/>
      <w:divBdr>
        <w:top w:val="none" w:sz="0" w:space="0" w:color="auto"/>
        <w:left w:val="none" w:sz="0" w:space="0" w:color="auto"/>
        <w:bottom w:val="none" w:sz="0" w:space="0" w:color="auto"/>
        <w:right w:val="none" w:sz="0" w:space="0" w:color="auto"/>
      </w:divBdr>
    </w:div>
    <w:div w:id="1541625257">
      <w:bodyDiv w:val="1"/>
      <w:marLeft w:val="0"/>
      <w:marRight w:val="0"/>
      <w:marTop w:val="0"/>
      <w:marBottom w:val="0"/>
      <w:divBdr>
        <w:top w:val="none" w:sz="0" w:space="0" w:color="auto"/>
        <w:left w:val="none" w:sz="0" w:space="0" w:color="auto"/>
        <w:bottom w:val="none" w:sz="0" w:space="0" w:color="auto"/>
        <w:right w:val="none" w:sz="0" w:space="0" w:color="auto"/>
      </w:divBdr>
    </w:div>
    <w:div w:id="1578706687">
      <w:bodyDiv w:val="1"/>
      <w:marLeft w:val="0"/>
      <w:marRight w:val="0"/>
      <w:marTop w:val="0"/>
      <w:marBottom w:val="0"/>
      <w:divBdr>
        <w:top w:val="none" w:sz="0" w:space="0" w:color="auto"/>
        <w:left w:val="none" w:sz="0" w:space="0" w:color="auto"/>
        <w:bottom w:val="none" w:sz="0" w:space="0" w:color="auto"/>
        <w:right w:val="none" w:sz="0" w:space="0" w:color="auto"/>
      </w:divBdr>
    </w:div>
    <w:div w:id="1584408756">
      <w:bodyDiv w:val="1"/>
      <w:marLeft w:val="0"/>
      <w:marRight w:val="0"/>
      <w:marTop w:val="0"/>
      <w:marBottom w:val="0"/>
      <w:divBdr>
        <w:top w:val="none" w:sz="0" w:space="0" w:color="auto"/>
        <w:left w:val="none" w:sz="0" w:space="0" w:color="auto"/>
        <w:bottom w:val="none" w:sz="0" w:space="0" w:color="auto"/>
        <w:right w:val="none" w:sz="0" w:space="0" w:color="auto"/>
      </w:divBdr>
    </w:div>
    <w:div w:id="1593856921">
      <w:bodyDiv w:val="1"/>
      <w:marLeft w:val="0"/>
      <w:marRight w:val="0"/>
      <w:marTop w:val="0"/>
      <w:marBottom w:val="0"/>
      <w:divBdr>
        <w:top w:val="none" w:sz="0" w:space="0" w:color="auto"/>
        <w:left w:val="none" w:sz="0" w:space="0" w:color="auto"/>
        <w:bottom w:val="none" w:sz="0" w:space="0" w:color="auto"/>
        <w:right w:val="none" w:sz="0" w:space="0" w:color="auto"/>
      </w:divBdr>
    </w:div>
    <w:div w:id="1609704288">
      <w:bodyDiv w:val="1"/>
      <w:marLeft w:val="0"/>
      <w:marRight w:val="0"/>
      <w:marTop w:val="0"/>
      <w:marBottom w:val="0"/>
      <w:divBdr>
        <w:top w:val="none" w:sz="0" w:space="0" w:color="auto"/>
        <w:left w:val="none" w:sz="0" w:space="0" w:color="auto"/>
        <w:bottom w:val="none" w:sz="0" w:space="0" w:color="auto"/>
        <w:right w:val="none" w:sz="0" w:space="0" w:color="auto"/>
      </w:divBdr>
    </w:div>
    <w:div w:id="1667781627">
      <w:bodyDiv w:val="1"/>
      <w:marLeft w:val="0"/>
      <w:marRight w:val="0"/>
      <w:marTop w:val="0"/>
      <w:marBottom w:val="0"/>
      <w:divBdr>
        <w:top w:val="none" w:sz="0" w:space="0" w:color="auto"/>
        <w:left w:val="none" w:sz="0" w:space="0" w:color="auto"/>
        <w:bottom w:val="none" w:sz="0" w:space="0" w:color="auto"/>
        <w:right w:val="none" w:sz="0" w:space="0" w:color="auto"/>
      </w:divBdr>
      <w:divsChild>
        <w:div w:id="70391715">
          <w:marLeft w:val="0"/>
          <w:marRight w:val="0"/>
          <w:marTop w:val="0"/>
          <w:marBottom w:val="0"/>
          <w:divBdr>
            <w:top w:val="none" w:sz="0" w:space="0" w:color="auto"/>
            <w:left w:val="none" w:sz="0" w:space="0" w:color="auto"/>
            <w:bottom w:val="none" w:sz="0" w:space="0" w:color="auto"/>
            <w:right w:val="none" w:sz="0" w:space="0" w:color="auto"/>
          </w:divBdr>
        </w:div>
        <w:div w:id="118454794">
          <w:marLeft w:val="0"/>
          <w:marRight w:val="0"/>
          <w:marTop w:val="0"/>
          <w:marBottom w:val="0"/>
          <w:divBdr>
            <w:top w:val="none" w:sz="0" w:space="0" w:color="auto"/>
            <w:left w:val="none" w:sz="0" w:space="0" w:color="auto"/>
            <w:bottom w:val="none" w:sz="0" w:space="0" w:color="auto"/>
            <w:right w:val="none" w:sz="0" w:space="0" w:color="auto"/>
          </w:divBdr>
        </w:div>
        <w:div w:id="1005550431">
          <w:marLeft w:val="0"/>
          <w:marRight w:val="0"/>
          <w:marTop w:val="0"/>
          <w:marBottom w:val="0"/>
          <w:divBdr>
            <w:top w:val="none" w:sz="0" w:space="0" w:color="auto"/>
            <w:left w:val="none" w:sz="0" w:space="0" w:color="auto"/>
            <w:bottom w:val="none" w:sz="0" w:space="0" w:color="auto"/>
            <w:right w:val="none" w:sz="0" w:space="0" w:color="auto"/>
          </w:divBdr>
        </w:div>
      </w:divsChild>
    </w:div>
    <w:div w:id="1673069107">
      <w:bodyDiv w:val="1"/>
      <w:marLeft w:val="0"/>
      <w:marRight w:val="0"/>
      <w:marTop w:val="0"/>
      <w:marBottom w:val="0"/>
      <w:divBdr>
        <w:top w:val="none" w:sz="0" w:space="0" w:color="auto"/>
        <w:left w:val="none" w:sz="0" w:space="0" w:color="auto"/>
        <w:bottom w:val="none" w:sz="0" w:space="0" w:color="auto"/>
        <w:right w:val="none" w:sz="0" w:space="0" w:color="auto"/>
      </w:divBdr>
    </w:div>
    <w:div w:id="1674450887">
      <w:bodyDiv w:val="1"/>
      <w:marLeft w:val="0"/>
      <w:marRight w:val="0"/>
      <w:marTop w:val="0"/>
      <w:marBottom w:val="0"/>
      <w:divBdr>
        <w:top w:val="none" w:sz="0" w:space="0" w:color="auto"/>
        <w:left w:val="none" w:sz="0" w:space="0" w:color="auto"/>
        <w:bottom w:val="none" w:sz="0" w:space="0" w:color="auto"/>
        <w:right w:val="none" w:sz="0" w:space="0" w:color="auto"/>
      </w:divBdr>
    </w:div>
    <w:div w:id="1708947754">
      <w:bodyDiv w:val="1"/>
      <w:marLeft w:val="0"/>
      <w:marRight w:val="0"/>
      <w:marTop w:val="0"/>
      <w:marBottom w:val="0"/>
      <w:divBdr>
        <w:top w:val="none" w:sz="0" w:space="0" w:color="auto"/>
        <w:left w:val="none" w:sz="0" w:space="0" w:color="auto"/>
        <w:bottom w:val="none" w:sz="0" w:space="0" w:color="auto"/>
        <w:right w:val="none" w:sz="0" w:space="0" w:color="auto"/>
      </w:divBdr>
    </w:div>
    <w:div w:id="1725134643">
      <w:bodyDiv w:val="1"/>
      <w:marLeft w:val="0"/>
      <w:marRight w:val="0"/>
      <w:marTop w:val="0"/>
      <w:marBottom w:val="0"/>
      <w:divBdr>
        <w:top w:val="none" w:sz="0" w:space="0" w:color="auto"/>
        <w:left w:val="none" w:sz="0" w:space="0" w:color="auto"/>
        <w:bottom w:val="none" w:sz="0" w:space="0" w:color="auto"/>
        <w:right w:val="none" w:sz="0" w:space="0" w:color="auto"/>
      </w:divBdr>
    </w:div>
    <w:div w:id="1733699691">
      <w:bodyDiv w:val="1"/>
      <w:marLeft w:val="0"/>
      <w:marRight w:val="0"/>
      <w:marTop w:val="0"/>
      <w:marBottom w:val="0"/>
      <w:divBdr>
        <w:top w:val="none" w:sz="0" w:space="0" w:color="auto"/>
        <w:left w:val="none" w:sz="0" w:space="0" w:color="auto"/>
        <w:bottom w:val="none" w:sz="0" w:space="0" w:color="auto"/>
        <w:right w:val="none" w:sz="0" w:space="0" w:color="auto"/>
      </w:divBdr>
    </w:div>
    <w:div w:id="1781533749">
      <w:bodyDiv w:val="1"/>
      <w:marLeft w:val="0"/>
      <w:marRight w:val="0"/>
      <w:marTop w:val="0"/>
      <w:marBottom w:val="0"/>
      <w:divBdr>
        <w:top w:val="none" w:sz="0" w:space="0" w:color="auto"/>
        <w:left w:val="none" w:sz="0" w:space="0" w:color="auto"/>
        <w:bottom w:val="none" w:sz="0" w:space="0" w:color="auto"/>
        <w:right w:val="none" w:sz="0" w:space="0" w:color="auto"/>
      </w:divBdr>
    </w:div>
    <w:div w:id="1840806499">
      <w:bodyDiv w:val="1"/>
      <w:marLeft w:val="0"/>
      <w:marRight w:val="0"/>
      <w:marTop w:val="0"/>
      <w:marBottom w:val="0"/>
      <w:divBdr>
        <w:top w:val="none" w:sz="0" w:space="0" w:color="auto"/>
        <w:left w:val="none" w:sz="0" w:space="0" w:color="auto"/>
        <w:bottom w:val="none" w:sz="0" w:space="0" w:color="auto"/>
        <w:right w:val="none" w:sz="0" w:space="0" w:color="auto"/>
      </w:divBdr>
    </w:div>
    <w:div w:id="1854879787">
      <w:bodyDiv w:val="1"/>
      <w:marLeft w:val="0"/>
      <w:marRight w:val="0"/>
      <w:marTop w:val="0"/>
      <w:marBottom w:val="0"/>
      <w:divBdr>
        <w:top w:val="none" w:sz="0" w:space="0" w:color="auto"/>
        <w:left w:val="none" w:sz="0" w:space="0" w:color="auto"/>
        <w:bottom w:val="none" w:sz="0" w:space="0" w:color="auto"/>
        <w:right w:val="none" w:sz="0" w:space="0" w:color="auto"/>
      </w:divBdr>
    </w:div>
    <w:div w:id="1900440242">
      <w:bodyDiv w:val="1"/>
      <w:marLeft w:val="0"/>
      <w:marRight w:val="0"/>
      <w:marTop w:val="0"/>
      <w:marBottom w:val="0"/>
      <w:divBdr>
        <w:top w:val="none" w:sz="0" w:space="0" w:color="auto"/>
        <w:left w:val="none" w:sz="0" w:space="0" w:color="auto"/>
        <w:bottom w:val="none" w:sz="0" w:space="0" w:color="auto"/>
        <w:right w:val="none" w:sz="0" w:space="0" w:color="auto"/>
      </w:divBdr>
    </w:div>
    <w:div w:id="1918855406">
      <w:bodyDiv w:val="1"/>
      <w:marLeft w:val="0"/>
      <w:marRight w:val="0"/>
      <w:marTop w:val="0"/>
      <w:marBottom w:val="0"/>
      <w:divBdr>
        <w:top w:val="none" w:sz="0" w:space="0" w:color="auto"/>
        <w:left w:val="none" w:sz="0" w:space="0" w:color="auto"/>
        <w:bottom w:val="none" w:sz="0" w:space="0" w:color="auto"/>
        <w:right w:val="none" w:sz="0" w:space="0" w:color="auto"/>
      </w:divBdr>
    </w:div>
    <w:div w:id="1940017579">
      <w:bodyDiv w:val="1"/>
      <w:marLeft w:val="0"/>
      <w:marRight w:val="0"/>
      <w:marTop w:val="0"/>
      <w:marBottom w:val="0"/>
      <w:divBdr>
        <w:top w:val="none" w:sz="0" w:space="0" w:color="auto"/>
        <w:left w:val="none" w:sz="0" w:space="0" w:color="auto"/>
        <w:bottom w:val="none" w:sz="0" w:space="0" w:color="auto"/>
        <w:right w:val="none" w:sz="0" w:space="0" w:color="auto"/>
      </w:divBdr>
      <w:divsChild>
        <w:div w:id="1215627731">
          <w:marLeft w:val="446"/>
          <w:marRight w:val="0"/>
          <w:marTop w:val="120"/>
          <w:marBottom w:val="0"/>
          <w:divBdr>
            <w:top w:val="none" w:sz="0" w:space="0" w:color="auto"/>
            <w:left w:val="none" w:sz="0" w:space="0" w:color="auto"/>
            <w:bottom w:val="none" w:sz="0" w:space="0" w:color="auto"/>
            <w:right w:val="none" w:sz="0" w:space="0" w:color="auto"/>
          </w:divBdr>
        </w:div>
      </w:divsChild>
    </w:div>
    <w:div w:id="1951090040">
      <w:bodyDiv w:val="1"/>
      <w:marLeft w:val="0"/>
      <w:marRight w:val="0"/>
      <w:marTop w:val="0"/>
      <w:marBottom w:val="0"/>
      <w:divBdr>
        <w:top w:val="none" w:sz="0" w:space="0" w:color="auto"/>
        <w:left w:val="none" w:sz="0" w:space="0" w:color="auto"/>
        <w:bottom w:val="none" w:sz="0" w:space="0" w:color="auto"/>
        <w:right w:val="none" w:sz="0" w:space="0" w:color="auto"/>
      </w:divBdr>
    </w:div>
    <w:div w:id="1980958145">
      <w:bodyDiv w:val="1"/>
      <w:marLeft w:val="0"/>
      <w:marRight w:val="0"/>
      <w:marTop w:val="0"/>
      <w:marBottom w:val="0"/>
      <w:divBdr>
        <w:top w:val="none" w:sz="0" w:space="0" w:color="auto"/>
        <w:left w:val="none" w:sz="0" w:space="0" w:color="auto"/>
        <w:bottom w:val="none" w:sz="0" w:space="0" w:color="auto"/>
        <w:right w:val="none" w:sz="0" w:space="0" w:color="auto"/>
      </w:divBdr>
      <w:divsChild>
        <w:div w:id="124473122">
          <w:marLeft w:val="0"/>
          <w:marRight w:val="0"/>
          <w:marTop w:val="0"/>
          <w:marBottom w:val="0"/>
          <w:divBdr>
            <w:top w:val="none" w:sz="0" w:space="0" w:color="auto"/>
            <w:left w:val="none" w:sz="0" w:space="0" w:color="auto"/>
            <w:bottom w:val="none" w:sz="0" w:space="0" w:color="auto"/>
            <w:right w:val="none" w:sz="0" w:space="0" w:color="auto"/>
          </w:divBdr>
        </w:div>
      </w:divsChild>
    </w:div>
    <w:div w:id="1983804958">
      <w:bodyDiv w:val="1"/>
      <w:marLeft w:val="0"/>
      <w:marRight w:val="0"/>
      <w:marTop w:val="0"/>
      <w:marBottom w:val="0"/>
      <w:divBdr>
        <w:top w:val="none" w:sz="0" w:space="0" w:color="auto"/>
        <w:left w:val="none" w:sz="0" w:space="0" w:color="auto"/>
        <w:bottom w:val="none" w:sz="0" w:space="0" w:color="auto"/>
        <w:right w:val="none" w:sz="0" w:space="0" w:color="auto"/>
      </w:divBdr>
    </w:div>
    <w:div w:id="2007589066">
      <w:bodyDiv w:val="1"/>
      <w:marLeft w:val="0"/>
      <w:marRight w:val="0"/>
      <w:marTop w:val="0"/>
      <w:marBottom w:val="0"/>
      <w:divBdr>
        <w:top w:val="none" w:sz="0" w:space="0" w:color="auto"/>
        <w:left w:val="none" w:sz="0" w:space="0" w:color="auto"/>
        <w:bottom w:val="none" w:sz="0" w:space="0" w:color="auto"/>
        <w:right w:val="none" w:sz="0" w:space="0" w:color="auto"/>
      </w:divBdr>
    </w:div>
    <w:div w:id="2033412417">
      <w:bodyDiv w:val="1"/>
      <w:marLeft w:val="0"/>
      <w:marRight w:val="0"/>
      <w:marTop w:val="0"/>
      <w:marBottom w:val="0"/>
      <w:divBdr>
        <w:top w:val="none" w:sz="0" w:space="0" w:color="auto"/>
        <w:left w:val="none" w:sz="0" w:space="0" w:color="auto"/>
        <w:bottom w:val="none" w:sz="0" w:space="0" w:color="auto"/>
        <w:right w:val="none" w:sz="0" w:space="0" w:color="auto"/>
      </w:divBdr>
    </w:div>
    <w:div w:id="2046589743">
      <w:bodyDiv w:val="1"/>
      <w:marLeft w:val="0"/>
      <w:marRight w:val="0"/>
      <w:marTop w:val="0"/>
      <w:marBottom w:val="0"/>
      <w:divBdr>
        <w:top w:val="none" w:sz="0" w:space="0" w:color="auto"/>
        <w:left w:val="none" w:sz="0" w:space="0" w:color="auto"/>
        <w:bottom w:val="none" w:sz="0" w:space="0" w:color="auto"/>
        <w:right w:val="none" w:sz="0" w:space="0" w:color="auto"/>
      </w:divBdr>
    </w:div>
    <w:div w:id="2068188333">
      <w:bodyDiv w:val="1"/>
      <w:marLeft w:val="0"/>
      <w:marRight w:val="0"/>
      <w:marTop w:val="0"/>
      <w:marBottom w:val="0"/>
      <w:divBdr>
        <w:top w:val="none" w:sz="0" w:space="0" w:color="auto"/>
        <w:left w:val="none" w:sz="0" w:space="0" w:color="auto"/>
        <w:bottom w:val="none" w:sz="0" w:space="0" w:color="auto"/>
        <w:right w:val="none" w:sz="0" w:space="0" w:color="auto"/>
      </w:divBdr>
    </w:div>
    <w:div w:id="2083597660">
      <w:bodyDiv w:val="1"/>
      <w:marLeft w:val="0"/>
      <w:marRight w:val="0"/>
      <w:marTop w:val="0"/>
      <w:marBottom w:val="0"/>
      <w:divBdr>
        <w:top w:val="none" w:sz="0" w:space="0" w:color="auto"/>
        <w:left w:val="none" w:sz="0" w:space="0" w:color="auto"/>
        <w:bottom w:val="none" w:sz="0" w:space="0" w:color="auto"/>
        <w:right w:val="none" w:sz="0" w:space="0" w:color="auto"/>
      </w:divBdr>
    </w:div>
    <w:div w:id="2114132173">
      <w:bodyDiv w:val="1"/>
      <w:marLeft w:val="0"/>
      <w:marRight w:val="0"/>
      <w:marTop w:val="0"/>
      <w:marBottom w:val="0"/>
      <w:divBdr>
        <w:top w:val="none" w:sz="0" w:space="0" w:color="auto"/>
        <w:left w:val="none" w:sz="0" w:space="0" w:color="auto"/>
        <w:bottom w:val="none" w:sz="0" w:space="0" w:color="auto"/>
        <w:right w:val="none" w:sz="0" w:space="0" w:color="auto"/>
      </w:divBdr>
    </w:div>
    <w:div w:id="2145728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mediacentre@hkpc.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stf.hkpc.org:8443/zh-hant/psri-25-2112-ra/" TargetMode="External"/><Relationship Id="rId5" Type="http://schemas.openxmlformats.org/officeDocument/2006/relationships/numbering" Target="numbering.xml"/><Relationship Id="rId15" Type="http://schemas.openxmlformats.org/officeDocument/2006/relationships/hyperlink" Target="https://apc01.safelinks.protection.outlook.com/?url=http%3A%2F%2Fwww.hkpc.org%2F&amp;data=05%7C02%7Cjaniceho%40hkpc.org%7C50dc8b59c1e347728c3b08dca4af7608%7C07373b9f47dd4621ad2ce5bbfc8863f2%7C0%7C0%7C638566320800561763%7CUnknown%7CTWFpbGZsb3d8eyJWIjoiMC4wLjAwMDAiLCJQIjoiV2luMzIiLCJBTiI6Ik1haWwiLCJXVCI6Mn0%3D%7C0%7C%7C%7C&amp;sdata=zrVpkFBgN1fr%2F3YTT03%2By3DNTX7KxX%2FcsXRIqlKgI14%3D&amp;reserved=0"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jpeg"/><Relationship Id="rId5" Type="http://schemas.openxmlformats.org/officeDocument/2006/relationships/image" Target="media/image8.png"/><Relationship Id="rId4" Type="http://schemas.openxmlformats.org/officeDocument/2006/relationships/image" Target="media/image7.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486FEA61776442894ED41F23E1E7AD" ma:contentTypeVersion="21" ma:contentTypeDescription="Create a new document." ma:contentTypeScope="" ma:versionID="2786b7d8224c7c5a2ea5e2b511730b47">
  <xsd:schema xmlns:xsd="http://www.w3.org/2001/XMLSchema" xmlns:xs="http://www.w3.org/2001/XMLSchema" xmlns:p="http://schemas.microsoft.com/office/2006/metadata/properties" xmlns:ns2="788bec39-f3ea-4c14-ad81-adf91e8e3f17" xmlns:ns3="edc61b58-3a3f-4a1c-816e-e84b22cecafb" targetNamespace="http://schemas.microsoft.com/office/2006/metadata/properties" ma:root="true" ma:fieldsID="8adbebadd78eabff9dbc5e32be4114bb" ns2:_="" ns3:_="">
    <xsd:import namespace="788bec39-f3ea-4c14-ad81-adf91e8e3f17"/>
    <xsd:import namespace="edc61b58-3a3f-4a1c-816e-e84b22cecaf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Categories" minOccurs="0"/>
                <xsd:element ref="ns2:Industry"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8bec39-f3ea-4c14-ad81-adf91e8e3f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a106b68-a979-4734-9ce2-0c72e50c804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Categories" ma:index="25" nillable="true" ma:displayName="Job Category" ma:format="Dropdown" ma:internalName="Categories">
      <xsd:complexType>
        <xsd:complexContent>
          <xsd:extension base="dms:MultiChoice">
            <xsd:sequence>
              <xsd:element name="Value" maxOccurs="unbounded" minOccurs="0" nillable="true">
                <xsd:simpleType>
                  <xsd:restriction base="dms:Choice">
                    <xsd:enumeration value="Awards"/>
                    <xsd:enumeration value="Branding"/>
                    <xsd:enumeration value="Digital"/>
                    <xsd:enumeration value="Media Relations"/>
                    <xsd:enumeration value="Content"/>
                    <xsd:enumeration value="Event"/>
                    <xsd:enumeration value="Crisis"/>
                    <xsd:enumeration value="Stakeholder"/>
                  </xsd:restriction>
                </xsd:simpleType>
              </xsd:element>
            </xsd:sequence>
          </xsd:extension>
        </xsd:complexContent>
      </xsd:complexType>
    </xsd:element>
    <xsd:element name="Industry" ma:index="26" nillable="true" ma:displayName="Client Category" ma:format="Dropdown" ma:internalName="Industry">
      <xsd:complexType>
        <xsd:complexContent>
          <xsd:extension base="dms:MultiChoice">
            <xsd:sequence>
              <xsd:element name="Value" maxOccurs="unbounded" minOccurs="0" nillable="true">
                <xsd:simpleType>
                  <xsd:restriction base="dms:Choice">
                    <xsd:enumeration value="Real Estate"/>
                    <xsd:enumeration value="Banking"/>
                    <xsd:enumeration value="Finance"/>
                    <xsd:enumeration value="Lifestyle"/>
                    <xsd:enumeration value="Semi-Government"/>
                    <xsd:enumeration value="Government"/>
                    <xsd:enumeration value="Tech"/>
                    <xsd:enumeration value="Institute"/>
                    <xsd:enumeration value="KOL"/>
                    <xsd:enumeration value="NGO"/>
                    <xsd:enumeration value="Sustainability"/>
                    <xsd:enumeration value="Fintech"/>
                    <xsd:enumeration value="Retail"/>
                    <xsd:enumeration value="Education"/>
                    <xsd:enumeration value="Tourism"/>
                  </xsd:restriction>
                </xsd:simpleType>
              </xsd:element>
            </xsd:sequence>
          </xsd:extension>
        </xsd:complexContent>
      </xsd:complex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dc61b58-3a3f-4a1c-816e-e84b22cecafb"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07f15a19-d4fd-49f1-bceb-93aaaea02a10}" ma:internalName="TaxCatchAll" ma:showField="CatchAllData" ma:web="edc61b58-3a3f-4a1c-816e-e84b22cecaf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88bec39-f3ea-4c14-ad81-adf91e8e3f17">
      <Terms xmlns="http://schemas.microsoft.com/office/infopath/2007/PartnerControls"/>
    </lcf76f155ced4ddcb4097134ff3c332f>
    <TaxCatchAll xmlns="edc61b58-3a3f-4a1c-816e-e84b22cecafb" xsi:nil="true"/>
    <Industry xmlns="788bec39-f3ea-4c14-ad81-adf91e8e3f17" xsi:nil="true"/>
    <Categories xmlns="788bec39-f3ea-4c14-ad81-adf91e8e3f17"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711AF1-5AD3-4F98-92C2-4C72E48E3877}">
  <ds:schemaRefs>
    <ds:schemaRef ds:uri="http://schemas.microsoft.com/sharepoint/v3/contenttype/forms"/>
  </ds:schemaRefs>
</ds:datastoreItem>
</file>

<file path=customXml/itemProps2.xml><?xml version="1.0" encoding="utf-8"?>
<ds:datastoreItem xmlns:ds="http://schemas.openxmlformats.org/officeDocument/2006/customXml" ds:itemID="{D5608A8E-9597-415E-ADB7-D99C91AB84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88bec39-f3ea-4c14-ad81-adf91e8e3f17"/>
    <ds:schemaRef ds:uri="edc61b58-3a3f-4a1c-816e-e84b22ceca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F1D99C7-F24F-4566-9969-B7209B3CD661}">
  <ds:schemaRefs>
    <ds:schemaRef ds:uri="http://schemas.microsoft.com/office/2006/metadata/properties"/>
    <ds:schemaRef ds:uri="http://schemas.microsoft.com/office/infopath/2007/PartnerControls"/>
    <ds:schemaRef ds:uri="73f0814d-bcf3-4f2f-9409-03b3245fbe9f"/>
    <ds:schemaRef ds:uri="0bf96905-f7f2-432b-95b7-d286cd9c54c4"/>
    <ds:schemaRef ds:uri="788bec39-f3ea-4c14-ad81-adf91e8e3f17"/>
    <ds:schemaRef ds:uri="edc61b58-3a3f-4a1c-816e-e84b22cecafb"/>
  </ds:schemaRefs>
</ds:datastoreItem>
</file>

<file path=customXml/itemProps4.xml><?xml version="1.0" encoding="utf-8"?>
<ds:datastoreItem xmlns:ds="http://schemas.openxmlformats.org/officeDocument/2006/customXml" ds:itemID="{CC8DE525-D7DF-4EE5-8F81-28E1734892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635</Words>
  <Characters>3620</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4247</CharactersWithSpaces>
  <SharedDoc>false</SharedDoc>
  <HLinks>
    <vt:vector size="18" baseType="variant">
      <vt:variant>
        <vt:i4>3801118</vt:i4>
      </vt:variant>
      <vt:variant>
        <vt:i4>6</vt:i4>
      </vt:variant>
      <vt:variant>
        <vt:i4>0</vt:i4>
      </vt:variant>
      <vt:variant>
        <vt:i4>5</vt:i4>
      </vt:variant>
      <vt:variant>
        <vt:lpwstr>mailto:mediacentre@hkpc.org</vt:lpwstr>
      </vt:variant>
      <vt:variant>
        <vt:lpwstr/>
      </vt:variant>
      <vt:variant>
        <vt:i4>7536748</vt:i4>
      </vt:variant>
      <vt:variant>
        <vt:i4>3</vt:i4>
      </vt:variant>
      <vt:variant>
        <vt:i4>0</vt:i4>
      </vt:variant>
      <vt:variant>
        <vt:i4>5</vt:i4>
      </vt:variant>
      <vt:variant>
        <vt:lpwstr>https://apc01.safelinks.protection.outlook.com/?url=http%3A%2F%2Fwww.hkpc.org%2F&amp;data=05%7C02%7Cjaniceho%40hkpc.org%7C50dc8b59c1e347728c3b08dca4af7608%7C07373b9f47dd4621ad2ce5bbfc8863f2%7C0%7C0%7C638566320800561763%7CUnknown%7CTWFpbGZsb3d8eyJWIjoiMC4wLjAwMDAiLCJQIjoiV2luMzIiLCJBTiI6Ik1haWwiLCJXVCI6Mn0%3D%7C0%7C%7C%7C&amp;sdata=zrVpkFBgN1fr%2F3YTT03%2By3DNTX7KxX%2FcsXRIqlKgI14%3D&amp;reserved=0</vt:lpwstr>
      </vt:variant>
      <vt:variant>
        <vt:lpwstr/>
      </vt:variant>
      <vt:variant>
        <vt:i4>7471163</vt:i4>
      </vt:variant>
      <vt:variant>
        <vt:i4>0</vt:i4>
      </vt:variant>
      <vt:variant>
        <vt:i4>0</vt:i4>
      </vt:variant>
      <vt:variant>
        <vt:i4>5</vt:i4>
      </vt:variant>
      <vt:variant>
        <vt:lpwstr>https://stf.hkpc.org:8443/zh-hant/psri-25-2112-ra/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Anita LAM</cp:lastModifiedBy>
  <cp:revision>4</cp:revision>
  <dcterms:created xsi:type="dcterms:W3CDTF">2024-08-19T07:05:00Z</dcterms:created>
  <dcterms:modified xsi:type="dcterms:W3CDTF">2024-08-19T10:07:00Z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40e60c6-cef6-4cc0-a98d-364c7249d74b_Enabled">
    <vt:lpwstr>True</vt:lpwstr>
  </property>
  <property fmtid="{D5CDD505-2E9C-101B-9397-08002B2CF9AE}" pid="3" name="MSIP_Label_840e60c6-cef6-4cc0-a98d-364c7249d74b_SiteId">
    <vt:lpwstr>b44900f1-2def-4c3b-9ec6-9020d604e19e</vt:lpwstr>
  </property>
  <property fmtid="{D5CDD505-2E9C-101B-9397-08002B2CF9AE}" pid="4" name="MSIP_Label_840e60c6-cef6-4cc0-a98d-364c7249d74b_Owner">
    <vt:lpwstr>1227268@zone1.scb.net</vt:lpwstr>
  </property>
  <property fmtid="{D5CDD505-2E9C-101B-9397-08002B2CF9AE}" pid="5" name="MSIP_Label_840e60c6-cef6-4cc0-a98d-364c7249d74b_SetDate">
    <vt:lpwstr>2021-01-20T13:04:24.1792551Z</vt:lpwstr>
  </property>
  <property fmtid="{D5CDD505-2E9C-101B-9397-08002B2CF9AE}" pid="6" name="MSIP_Label_840e60c6-cef6-4cc0-a98d-364c7249d74b_Name">
    <vt:lpwstr>Internal</vt:lpwstr>
  </property>
  <property fmtid="{D5CDD505-2E9C-101B-9397-08002B2CF9AE}" pid="7" name="MSIP_Label_840e60c6-cef6-4cc0-a98d-364c7249d74b_Application">
    <vt:lpwstr>Microsoft Azure Information Protection</vt:lpwstr>
  </property>
  <property fmtid="{D5CDD505-2E9C-101B-9397-08002B2CF9AE}" pid="8" name="MSIP_Label_840e60c6-cef6-4cc0-a98d-364c7249d74b_ActionId">
    <vt:lpwstr>a80dc6e5-3bc3-4e4c-ad27-d4b3ff441c90</vt:lpwstr>
  </property>
  <property fmtid="{D5CDD505-2E9C-101B-9397-08002B2CF9AE}" pid="9" name="MSIP_Label_840e60c6-cef6-4cc0-a98d-364c7249d74b_Extended_MSFT_Method">
    <vt:lpwstr>Manual</vt:lpwstr>
  </property>
  <property fmtid="{D5CDD505-2E9C-101B-9397-08002B2CF9AE}" pid="10" name="Sensitivity">
    <vt:lpwstr>Internal</vt:lpwstr>
  </property>
  <property fmtid="{D5CDD505-2E9C-101B-9397-08002B2CF9AE}" pid="11" name="MediaServiceImageTags">
    <vt:lpwstr/>
  </property>
  <property fmtid="{D5CDD505-2E9C-101B-9397-08002B2CF9AE}" pid="12" name="ContentTypeId">
    <vt:lpwstr>0x01010072486FEA61776442894ED41F23E1E7AD</vt:lpwstr>
  </property>
</Properties>
</file>